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8F1E0" w14:textId="77777777" w:rsidR="00E83EBE" w:rsidRDefault="00000000">
      <w:pPr>
        <w:pStyle w:val="Title"/>
        <w:spacing w:line="276" w:lineRule="auto"/>
        <w:rPr>
          <w:sz w:val="32"/>
          <w:szCs w:val="32"/>
        </w:rPr>
      </w:pPr>
      <w:bookmarkStart w:id="0" w:name="_9bbwur1wqx1s" w:colFirst="0" w:colLast="0"/>
      <w:bookmarkEnd w:id="0"/>
      <w:r>
        <w:rPr>
          <w:sz w:val="32"/>
          <w:szCs w:val="32"/>
        </w:rPr>
        <w:t xml:space="preserve">Engaging Managers During Bargaining Toolkit </w:t>
      </w:r>
    </w:p>
    <w:p w14:paraId="43840E9E" w14:textId="77777777" w:rsidR="00E83EBE" w:rsidRDefault="00000000">
      <w:pPr>
        <w:pStyle w:val="Subtitle"/>
        <w:spacing w:line="276" w:lineRule="auto"/>
      </w:pPr>
      <w:bookmarkStart w:id="1" w:name="_mn4boejhn1e2" w:colFirst="0" w:colLast="0"/>
      <w:bookmarkEnd w:id="1"/>
      <w:r>
        <w:t>Unionization Phase Three</w:t>
      </w:r>
    </w:p>
    <w:p w14:paraId="3C31A0FC" w14:textId="77777777" w:rsidR="00E83EBE" w:rsidRDefault="00E83EBE"/>
    <w:tbl>
      <w:tblPr>
        <w:tblStyle w:val="a"/>
        <w:tblW w:w="1080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10800"/>
      </w:tblGrid>
      <w:tr w:rsidR="00E83EBE" w14:paraId="7DD2CB77" w14:textId="77777777">
        <w:trPr>
          <w:jc w:val="center"/>
        </w:trPr>
        <w:tc>
          <w:tcPr>
            <w:tcW w:w="10800" w:type="dxa"/>
            <w:shd w:val="clear" w:color="auto" w:fill="E4DEDB"/>
            <w:tcMar>
              <w:top w:w="243" w:type="dxa"/>
              <w:left w:w="243" w:type="dxa"/>
              <w:bottom w:w="243" w:type="dxa"/>
              <w:right w:w="243" w:type="dxa"/>
            </w:tcMar>
          </w:tcPr>
          <w:p w14:paraId="56F9B85D" w14:textId="77777777" w:rsidR="00E83EBE" w:rsidRDefault="00000000">
            <w:pPr>
              <w:pStyle w:val="Heading3"/>
              <w:keepNext w:val="0"/>
              <w:spacing w:before="0" w:after="0" w:line="276" w:lineRule="auto"/>
              <w:jc w:val="center"/>
              <w:rPr>
                <w:sz w:val="30"/>
                <w:szCs w:val="30"/>
              </w:rPr>
            </w:pPr>
            <w:bookmarkStart w:id="2" w:name="_6yhmhcm7h01e" w:colFirst="0" w:colLast="0"/>
            <w:bookmarkEnd w:id="2"/>
            <w:r>
              <w:rPr>
                <w:sz w:val="30"/>
                <w:szCs w:val="30"/>
              </w:rPr>
              <w:t>About This Resource</w:t>
            </w:r>
          </w:p>
          <w:p w14:paraId="4522B94D" w14:textId="77777777" w:rsidR="00E83EBE" w:rsidRDefault="00000000">
            <w:pPr>
              <w:spacing w:before="200"/>
              <w:rPr>
                <w:highlight w:val="yellow"/>
              </w:rPr>
            </w:pPr>
            <w:r>
              <w:rPr>
                <w:i/>
              </w:rPr>
              <w:t xml:space="preserve">This toolkit is part of a </w:t>
            </w:r>
            <w:hyperlink r:id="rId7">
              <w:r>
                <w:rPr>
                  <w:i/>
                  <w:color w:val="1155CC"/>
                  <w:u w:val="single"/>
                </w:rPr>
                <w:t>resource collection</w:t>
              </w:r>
            </w:hyperlink>
            <w:r>
              <w:rPr>
                <w:i/>
              </w:rPr>
              <w:t xml:space="preserve"> for leaders and managers preparing for a unionization process.</w:t>
            </w:r>
          </w:p>
          <w:p w14:paraId="602B9FEE" w14:textId="77777777" w:rsidR="00E83EBE" w:rsidRDefault="00000000">
            <w:pPr>
              <w:keepLines/>
              <w:spacing w:before="200" w:line="276" w:lineRule="auto"/>
            </w:pPr>
            <w:r>
              <w:t>This toolkit helps senior leaders support managers through the third phase of unionization: bargaining your first contract.</w:t>
            </w:r>
          </w:p>
          <w:p w14:paraId="04A348F4" w14:textId="77777777" w:rsidR="00E83EBE" w:rsidRDefault="00000000">
            <w:pPr>
              <w:keepLines/>
              <w:spacing w:before="200" w:line="276" w:lineRule="auto"/>
            </w:pPr>
            <w:r>
              <w:t>A few important notes about this phase:</w:t>
            </w:r>
          </w:p>
          <w:p w14:paraId="073263CE" w14:textId="77777777" w:rsidR="00E83EBE" w:rsidRDefault="00000000">
            <w:pPr>
              <w:keepLines/>
              <w:numPr>
                <w:ilvl w:val="0"/>
                <w:numId w:val="5"/>
              </w:numPr>
              <w:spacing w:before="200" w:line="276" w:lineRule="auto"/>
            </w:pPr>
            <w:r>
              <w:rPr>
                <w:b/>
                <w:color w:val="097878"/>
              </w:rPr>
              <w:t>Processing feelings.</w:t>
            </w:r>
            <w:r>
              <w:t xml:space="preserve"> Throughout the unionization process, but </w:t>
            </w:r>
            <w:r>
              <w:rPr>
                <w:i/>
              </w:rPr>
              <w:t xml:space="preserve">especially </w:t>
            </w:r>
            <w:r>
              <w:t>once bargaining begins, it’s common for managers to experience tension, anxiety, and/or conflict. Bargaining is often conflict-laden (although this conflict can be generative!), which can trigger emotional responses. Middle managers, especially, might feel particularly impacted during this time—after all, they will be implicated in staff complaints about management, but with less positional power than senior leadership. We recommend that leadership hold space for managers to process their feelings before trying to engage on proposals.</w:t>
            </w:r>
          </w:p>
          <w:p w14:paraId="332B7AED" w14:textId="77777777" w:rsidR="00E83EBE" w:rsidRDefault="00000000">
            <w:pPr>
              <w:keepLines/>
              <w:numPr>
                <w:ilvl w:val="0"/>
                <w:numId w:val="5"/>
              </w:numPr>
              <w:spacing w:line="276" w:lineRule="auto"/>
            </w:pPr>
            <w:r>
              <w:rPr>
                <w:b/>
                <w:color w:val="097878"/>
              </w:rPr>
              <w:t>Inviting input on proposals.</w:t>
            </w:r>
            <w:r>
              <w:rPr>
                <w:b/>
                <w:i/>
                <w:color w:val="097878"/>
              </w:rPr>
              <w:t xml:space="preserve"> </w:t>
            </w:r>
            <w:r>
              <w:t>In presenting unit proposals to managers, it is important for leaders to be clear about what kind of input you’re soliciting and what the management bargaining team will do with it. Managers will become disillusioned with the process if they don’t believe their input will get integrated into management’s bargaining positions. And the reality is, not everything can be integrated! The best way to prevent manager disillusionment is to be explicit about your modes of decision-making, and who the decision-makers are.</w:t>
            </w:r>
          </w:p>
          <w:p w14:paraId="2617AC91" w14:textId="77777777" w:rsidR="00E83EBE" w:rsidRDefault="00000000">
            <w:pPr>
              <w:keepLines/>
              <w:numPr>
                <w:ilvl w:val="0"/>
                <w:numId w:val="5"/>
              </w:numPr>
              <w:spacing w:line="276" w:lineRule="auto"/>
            </w:pPr>
            <w:r>
              <w:rPr>
                <w:b/>
                <w:color w:val="097878"/>
              </w:rPr>
              <w:t>Guiding principles.</w:t>
            </w:r>
            <w:r>
              <w:t xml:space="preserve"> Throughout bargaining, remember the </w:t>
            </w:r>
            <w:hyperlink r:id="rId8">
              <w:r>
                <w:rPr>
                  <w:color w:val="1155CC"/>
                  <w:u w:val="single"/>
                </w:rPr>
                <w:t>Guiding Principles for Managers</w:t>
              </w:r>
            </w:hyperlink>
            <w:r>
              <w:t xml:space="preserve"> and your organization’s values and how they align with a strong labor-management relationship. </w:t>
            </w:r>
          </w:p>
          <w:p w14:paraId="754401AD" w14:textId="77777777" w:rsidR="00E83EBE" w:rsidRDefault="00000000">
            <w:pPr>
              <w:keepLines/>
              <w:spacing w:before="200" w:line="276" w:lineRule="auto"/>
            </w:pPr>
            <w:r>
              <w:rPr>
                <w:b/>
              </w:rPr>
              <w:t>This toolkit includes:</w:t>
            </w:r>
          </w:p>
          <w:p w14:paraId="4D01433B" w14:textId="77777777" w:rsidR="00E83EBE" w:rsidRDefault="00000000">
            <w:pPr>
              <w:keepLines/>
              <w:numPr>
                <w:ilvl w:val="0"/>
                <w:numId w:val="6"/>
              </w:numPr>
              <w:spacing w:line="276" w:lineRule="auto"/>
            </w:pPr>
            <w:hyperlink w:anchor="kix.bvhnzeayu4r6">
              <w:r>
                <w:rPr>
                  <w:color w:val="1155CC"/>
                  <w:u w:val="single"/>
                </w:rPr>
                <w:t>Sample Managers’ Meeting Agenda: Bargaining Begins</w:t>
              </w:r>
            </w:hyperlink>
          </w:p>
          <w:p w14:paraId="447D122A" w14:textId="77777777" w:rsidR="00E83EBE" w:rsidRDefault="00000000">
            <w:pPr>
              <w:keepLines/>
              <w:numPr>
                <w:ilvl w:val="0"/>
                <w:numId w:val="6"/>
              </w:numPr>
              <w:spacing w:line="276" w:lineRule="auto"/>
            </w:pPr>
            <w:hyperlink w:anchor="kix.nkddgvgbmo8">
              <w:r>
                <w:rPr>
                  <w:color w:val="1155CC"/>
                  <w:u w:val="single"/>
                </w:rPr>
                <w:t>Talking Points</w:t>
              </w:r>
            </w:hyperlink>
          </w:p>
          <w:p w14:paraId="0D2EA609" w14:textId="77777777" w:rsidR="00E83EBE" w:rsidRDefault="00000000">
            <w:pPr>
              <w:keepLines/>
              <w:numPr>
                <w:ilvl w:val="0"/>
                <w:numId w:val="6"/>
              </w:numPr>
              <w:spacing w:line="276" w:lineRule="auto"/>
            </w:pPr>
            <w:hyperlink w:anchor="kix.bzubyef4iwa">
              <w:r>
                <w:rPr>
                  <w:color w:val="1155CC"/>
                  <w:u w:val="single"/>
                </w:rPr>
                <w:t>Sample Managers’ Meeting Agenda: Bargaining Underway</w:t>
              </w:r>
            </w:hyperlink>
          </w:p>
          <w:p w14:paraId="51A45367" w14:textId="77777777" w:rsidR="00E83EBE" w:rsidRDefault="00000000">
            <w:pPr>
              <w:keepLines/>
              <w:numPr>
                <w:ilvl w:val="0"/>
                <w:numId w:val="6"/>
              </w:numPr>
              <w:spacing w:line="276" w:lineRule="auto"/>
            </w:pPr>
            <w:hyperlink w:anchor="kix.aqrbsy7d9p9u">
              <w:r>
                <w:rPr>
                  <w:color w:val="1155CC"/>
                  <w:u w:val="single"/>
                </w:rPr>
                <w:t>Sample Presentation of Bargaining Topics for Input</w:t>
              </w:r>
            </w:hyperlink>
          </w:p>
          <w:p w14:paraId="28206FBC" w14:textId="77777777" w:rsidR="00E83EBE" w:rsidRDefault="00000000">
            <w:pPr>
              <w:keepLines/>
              <w:numPr>
                <w:ilvl w:val="0"/>
                <w:numId w:val="6"/>
              </w:numPr>
              <w:spacing w:line="276" w:lineRule="auto"/>
            </w:pPr>
            <w:hyperlink w:anchor="kix.liz58pfhwf74">
              <w:r>
                <w:rPr>
                  <w:color w:val="1155CC"/>
                  <w:u w:val="single"/>
                </w:rPr>
                <w:t>Additional Resources</w:t>
              </w:r>
            </w:hyperlink>
          </w:p>
          <w:p w14:paraId="7F6B468D" w14:textId="77777777" w:rsidR="00E83EBE" w:rsidRDefault="00E83EBE">
            <w:pPr>
              <w:keepLines/>
              <w:spacing w:line="276" w:lineRule="auto"/>
              <w:ind w:left="720"/>
              <w:rPr>
                <w:b/>
              </w:rPr>
            </w:pPr>
          </w:p>
          <w:p w14:paraId="517E8575" w14:textId="77777777" w:rsidR="00E83EBE" w:rsidRDefault="00000000">
            <w:pPr>
              <w:rPr>
                <w:b/>
              </w:rPr>
            </w:pPr>
            <w:r>
              <w:rPr>
                <w:b/>
                <w:color w:val="991C52"/>
              </w:rPr>
              <w:t xml:space="preserve">Tip: </w:t>
            </w:r>
            <w:r>
              <w:t xml:space="preserve">Read and reflect on Amy </w:t>
            </w:r>
            <w:proofErr w:type="spellStart"/>
            <w:r>
              <w:t>Smoucha’s</w:t>
            </w:r>
            <w:proofErr w:type="spellEnd"/>
            <w:r>
              <w:t xml:space="preserve"> “</w:t>
            </w:r>
            <w:hyperlink r:id="rId9">
              <w:r>
                <w:rPr>
                  <w:color w:val="1155CC"/>
                  <w:u w:val="single"/>
                </w:rPr>
                <w:t>Towards a Values-Based Approach to Navigating Staff Unions in Social Justice Organizations</w:t>
              </w:r>
            </w:hyperlink>
            <w:r>
              <w:t xml:space="preserve">,” and revisit TMC’s </w:t>
            </w:r>
            <w:hyperlink r:id="rId10">
              <w:r>
                <w:rPr>
                  <w:color w:val="1155CC"/>
                  <w:u w:val="single"/>
                </w:rPr>
                <w:t>Fair Process</w:t>
              </w:r>
            </w:hyperlink>
            <w:r>
              <w:t xml:space="preserve"> overview and </w:t>
            </w:r>
            <w:hyperlink r:id="rId11">
              <w:r>
                <w:rPr>
                  <w:color w:val="1155CC"/>
                  <w:u w:val="single"/>
                </w:rPr>
                <w:t>Modes of Decision-Making</w:t>
              </w:r>
            </w:hyperlink>
            <w:r>
              <w:t xml:space="preserve">.  </w:t>
            </w:r>
          </w:p>
        </w:tc>
      </w:tr>
    </w:tbl>
    <w:p w14:paraId="1AD49F00" w14:textId="77777777" w:rsidR="00E83EBE" w:rsidRDefault="00E83EBE">
      <w:pPr>
        <w:spacing w:line="276" w:lineRule="auto"/>
      </w:pPr>
    </w:p>
    <w:p w14:paraId="69E485C2" w14:textId="77777777" w:rsidR="00E83EBE" w:rsidRDefault="00E83EBE">
      <w:pPr>
        <w:spacing w:line="276" w:lineRule="auto"/>
      </w:pPr>
    </w:p>
    <w:p w14:paraId="7EEC5D9B" w14:textId="77777777" w:rsidR="00E83EBE" w:rsidRDefault="00E83EBE">
      <w:pPr>
        <w:spacing w:line="276" w:lineRule="auto"/>
      </w:pPr>
    </w:p>
    <w:p w14:paraId="4CD0065C" w14:textId="77777777" w:rsidR="00E83EBE" w:rsidRDefault="00000000">
      <w:pPr>
        <w:spacing w:line="276" w:lineRule="auto"/>
        <w:rPr>
          <w:b/>
        </w:rPr>
      </w:pPr>
      <w:r>
        <w:br w:type="page"/>
      </w:r>
    </w:p>
    <w:p w14:paraId="6390C56C" w14:textId="77777777" w:rsidR="00E83EBE" w:rsidRDefault="00000000">
      <w:pPr>
        <w:pStyle w:val="Heading1"/>
        <w:spacing w:before="0" w:after="0" w:line="276" w:lineRule="auto"/>
      </w:pPr>
      <w:bookmarkStart w:id="3" w:name="kix.bvhnzeayu4r6" w:colFirst="0" w:colLast="0"/>
      <w:bookmarkStart w:id="4" w:name="_onafekwhrbrq" w:colFirst="0" w:colLast="0"/>
      <w:bookmarkEnd w:id="3"/>
      <w:bookmarkEnd w:id="4"/>
      <w:r>
        <w:lastRenderedPageBreak/>
        <w:t>Sample Managers’ Meeting Agenda: Bargaining Begins</w:t>
      </w:r>
    </w:p>
    <w:p w14:paraId="43F29D72" w14:textId="77777777" w:rsidR="00E83EBE" w:rsidRDefault="00000000">
      <w:pPr>
        <w:pStyle w:val="Heading2"/>
        <w:spacing w:after="0" w:line="276" w:lineRule="auto"/>
      </w:pPr>
      <w:bookmarkStart w:id="5" w:name="_hoo6hyhs5n5b" w:colFirst="0" w:colLast="0"/>
      <w:bookmarkEnd w:id="5"/>
      <w:r>
        <w:t xml:space="preserve">Purpose </w:t>
      </w:r>
    </w:p>
    <w:p w14:paraId="4D8EF6C1" w14:textId="77777777" w:rsidR="00E83EBE" w:rsidRDefault="00000000">
      <w:pPr>
        <w:spacing w:before="200" w:line="276" w:lineRule="auto"/>
      </w:pPr>
      <w:r>
        <w:t>The purpose of this meeting is for senior leadership to:</w:t>
      </w:r>
    </w:p>
    <w:p w14:paraId="009D29E0" w14:textId="77777777" w:rsidR="00E83EBE" w:rsidRDefault="00000000">
      <w:pPr>
        <w:numPr>
          <w:ilvl w:val="0"/>
          <w:numId w:val="3"/>
        </w:numPr>
        <w:spacing w:line="276" w:lineRule="auto"/>
        <w:rPr>
          <w:color w:val="000000"/>
        </w:rPr>
      </w:pPr>
      <w:r>
        <w:t xml:space="preserve">Announce and share information about the collective bargaining </w:t>
      </w:r>
      <w:proofErr w:type="gramStart"/>
      <w:r>
        <w:t>process</w:t>
      </w:r>
      <w:proofErr w:type="gramEnd"/>
    </w:p>
    <w:p w14:paraId="285C2F19" w14:textId="77777777" w:rsidR="00E83EBE" w:rsidRDefault="00000000">
      <w:pPr>
        <w:numPr>
          <w:ilvl w:val="0"/>
          <w:numId w:val="3"/>
        </w:numPr>
        <w:spacing w:line="276" w:lineRule="auto"/>
        <w:rPr>
          <w:color w:val="000000"/>
        </w:rPr>
      </w:pPr>
      <w:r>
        <w:t xml:space="preserve">Provide learning and training </w:t>
      </w:r>
      <w:proofErr w:type="gramStart"/>
      <w:r>
        <w:t>materials</w:t>
      </w:r>
      <w:proofErr w:type="gramEnd"/>
    </w:p>
    <w:p w14:paraId="738798D0" w14:textId="77777777" w:rsidR="00E83EBE" w:rsidRDefault="00000000">
      <w:pPr>
        <w:numPr>
          <w:ilvl w:val="0"/>
          <w:numId w:val="3"/>
        </w:numPr>
        <w:spacing w:line="276" w:lineRule="auto"/>
        <w:rPr>
          <w:color w:val="000000"/>
        </w:rPr>
      </w:pPr>
      <w:r>
        <w:t xml:space="preserve">Forecast how managers will be expected to engage throughout the </w:t>
      </w:r>
      <w:proofErr w:type="gramStart"/>
      <w:r>
        <w:t>process</w:t>
      </w:r>
      <w:proofErr w:type="gramEnd"/>
    </w:p>
    <w:p w14:paraId="33FE5AE3" w14:textId="77777777" w:rsidR="00E83EBE" w:rsidRDefault="00000000">
      <w:pPr>
        <w:numPr>
          <w:ilvl w:val="0"/>
          <w:numId w:val="3"/>
        </w:numPr>
        <w:spacing w:line="276" w:lineRule="auto"/>
        <w:rPr>
          <w:color w:val="000000"/>
        </w:rPr>
      </w:pPr>
      <w:r>
        <w:t xml:space="preserve">Create space for managers to share questions and </w:t>
      </w:r>
      <w:proofErr w:type="gramStart"/>
      <w:r>
        <w:t>concerns</w:t>
      </w:r>
      <w:proofErr w:type="gramEnd"/>
    </w:p>
    <w:p w14:paraId="3FF1872A" w14:textId="77777777" w:rsidR="00E83EBE" w:rsidRDefault="00000000">
      <w:pPr>
        <w:numPr>
          <w:ilvl w:val="0"/>
          <w:numId w:val="3"/>
        </w:numPr>
        <w:spacing w:line="276" w:lineRule="auto"/>
        <w:rPr>
          <w:color w:val="000000"/>
        </w:rPr>
      </w:pPr>
      <w:r>
        <w:t xml:space="preserve">Hold space for managers to process any </w:t>
      </w:r>
      <w:proofErr w:type="gramStart"/>
      <w:r>
        <w:t>feelings</w:t>
      </w:r>
      <w:proofErr w:type="gramEnd"/>
    </w:p>
    <w:p w14:paraId="2FDB21C9" w14:textId="77777777" w:rsidR="00E83EBE" w:rsidRDefault="00000000">
      <w:pPr>
        <w:pStyle w:val="Heading2"/>
        <w:spacing w:after="0" w:line="276" w:lineRule="auto"/>
      </w:pPr>
      <w:bookmarkStart w:id="6" w:name="_vats7h752o2n" w:colFirst="0" w:colLast="0"/>
      <w:bookmarkEnd w:id="6"/>
      <w:r>
        <w:t xml:space="preserve">Outcomes </w:t>
      </w:r>
    </w:p>
    <w:p w14:paraId="04ABF976" w14:textId="77777777" w:rsidR="00E83EBE" w:rsidRDefault="00000000">
      <w:pPr>
        <w:spacing w:before="200" w:line="276" w:lineRule="auto"/>
      </w:pPr>
      <w:r>
        <w:t>By the end of this meeting, managers will:</w:t>
      </w:r>
    </w:p>
    <w:p w14:paraId="548DC463" w14:textId="77777777" w:rsidR="00E83EBE" w:rsidRDefault="00000000">
      <w:pPr>
        <w:numPr>
          <w:ilvl w:val="0"/>
          <w:numId w:val="15"/>
        </w:numPr>
        <w:spacing w:line="276" w:lineRule="auto"/>
        <w:rPr>
          <w:color w:val="000000"/>
        </w:rPr>
      </w:pPr>
      <w:r>
        <w:t xml:space="preserve">Understand phase three of unionization and its key </w:t>
      </w:r>
      <w:proofErr w:type="gramStart"/>
      <w:r>
        <w:t>components</w:t>
      </w:r>
      <w:proofErr w:type="gramEnd"/>
    </w:p>
    <w:p w14:paraId="5DB3DD5C" w14:textId="77777777" w:rsidR="00E83EBE" w:rsidRDefault="00000000">
      <w:pPr>
        <w:numPr>
          <w:ilvl w:val="0"/>
          <w:numId w:val="15"/>
        </w:numPr>
        <w:spacing w:line="276" w:lineRule="auto"/>
        <w:rPr>
          <w:color w:val="000000"/>
        </w:rPr>
      </w:pPr>
      <w:r>
        <w:t xml:space="preserve">Know where to find resources for further </w:t>
      </w:r>
      <w:proofErr w:type="gramStart"/>
      <w:r>
        <w:t>learning</w:t>
      </w:r>
      <w:proofErr w:type="gramEnd"/>
    </w:p>
    <w:p w14:paraId="583FF2A1" w14:textId="77777777" w:rsidR="00E83EBE" w:rsidRDefault="00000000">
      <w:pPr>
        <w:numPr>
          <w:ilvl w:val="0"/>
          <w:numId w:val="15"/>
        </w:numPr>
        <w:spacing w:line="276" w:lineRule="auto"/>
        <w:rPr>
          <w:color w:val="000000"/>
        </w:rPr>
      </w:pPr>
      <w:r>
        <w:t xml:space="preserve">Be informed of key upcoming events and </w:t>
      </w:r>
      <w:proofErr w:type="gramStart"/>
      <w:r>
        <w:t>timelines</w:t>
      </w:r>
      <w:proofErr w:type="gramEnd"/>
    </w:p>
    <w:p w14:paraId="284BED05" w14:textId="77777777" w:rsidR="00E83EBE" w:rsidRDefault="00000000">
      <w:pPr>
        <w:pStyle w:val="Heading2"/>
        <w:spacing w:after="0" w:line="276" w:lineRule="auto"/>
        <w:rPr>
          <w:sz w:val="22"/>
          <w:szCs w:val="22"/>
        </w:rPr>
      </w:pPr>
      <w:bookmarkStart w:id="7" w:name="_l8vw0h652em3" w:colFirst="0" w:colLast="0"/>
      <w:bookmarkEnd w:id="7"/>
      <w:r>
        <w:t>Process (90 min)</w:t>
      </w:r>
    </w:p>
    <w:p w14:paraId="03D0AD31" w14:textId="77777777" w:rsidR="00E83EBE" w:rsidRDefault="00000000">
      <w:pPr>
        <w:numPr>
          <w:ilvl w:val="0"/>
          <w:numId w:val="8"/>
        </w:numPr>
        <w:spacing w:line="276" w:lineRule="auto"/>
        <w:rPr>
          <w:color w:val="000000"/>
        </w:rPr>
      </w:pPr>
      <w:r>
        <w:rPr>
          <w:b/>
        </w:rPr>
        <w:t xml:space="preserve">Welcome &amp; get settled </w:t>
      </w:r>
      <w:r>
        <w:t>(10 min)</w:t>
      </w:r>
    </w:p>
    <w:p w14:paraId="7790D224" w14:textId="77777777" w:rsidR="00E83EBE" w:rsidRDefault="00000000">
      <w:pPr>
        <w:numPr>
          <w:ilvl w:val="1"/>
          <w:numId w:val="10"/>
        </w:numPr>
        <w:spacing w:line="276" w:lineRule="auto"/>
      </w:pPr>
      <w:r>
        <w:t>Share: name, pronouns, one priority for your team this week.</w:t>
      </w:r>
    </w:p>
    <w:p w14:paraId="09DAA8C4" w14:textId="77777777" w:rsidR="00E83EBE" w:rsidRDefault="00000000">
      <w:pPr>
        <w:numPr>
          <w:ilvl w:val="1"/>
          <w:numId w:val="10"/>
        </w:numPr>
        <w:spacing w:line="276" w:lineRule="auto"/>
      </w:pPr>
      <w:r>
        <w:t xml:space="preserve">Do a grounding exercise </w:t>
      </w:r>
      <w:r>
        <w:rPr>
          <w:i/>
        </w:rPr>
        <w:t>(</w:t>
      </w:r>
      <w:hyperlink r:id="rId12">
        <w:r>
          <w:rPr>
            <w:i/>
            <w:color w:val="1155CC"/>
            <w:u w:val="single"/>
          </w:rPr>
          <w:t>here are some options</w:t>
        </w:r>
      </w:hyperlink>
      <w:r>
        <w:rPr>
          <w:i/>
        </w:rPr>
        <w:t>)</w:t>
      </w:r>
    </w:p>
    <w:p w14:paraId="24891A15" w14:textId="77777777" w:rsidR="00E83EBE" w:rsidRDefault="00000000">
      <w:pPr>
        <w:numPr>
          <w:ilvl w:val="0"/>
          <w:numId w:val="8"/>
        </w:numPr>
        <w:spacing w:line="276" w:lineRule="auto"/>
        <w:rPr>
          <w:color w:val="000000"/>
        </w:rPr>
      </w:pPr>
      <w:r>
        <w:rPr>
          <w:b/>
        </w:rPr>
        <w:t>Review purpose &amp; outcomes</w:t>
      </w:r>
      <w:r>
        <w:t xml:space="preserve"> (5 min)</w:t>
      </w:r>
    </w:p>
    <w:p w14:paraId="3ABA57EB" w14:textId="77777777" w:rsidR="00E83EBE" w:rsidRDefault="00000000">
      <w:pPr>
        <w:numPr>
          <w:ilvl w:val="0"/>
          <w:numId w:val="8"/>
        </w:numPr>
        <w:spacing w:line="276" w:lineRule="auto"/>
        <w:rPr>
          <w:color w:val="000000"/>
        </w:rPr>
      </w:pPr>
      <w:r>
        <w:rPr>
          <w:b/>
        </w:rPr>
        <w:t xml:space="preserve">Bargaining is beginning—here’s what that means for us </w:t>
      </w:r>
      <w:r>
        <w:t>(30 min)</w:t>
      </w:r>
      <w:r>
        <w:rPr>
          <w:i/>
        </w:rPr>
        <w:t xml:space="preserve"> (</w:t>
      </w:r>
      <w:hyperlink w:anchor="kix.nkddgvgbmo8">
        <w:r>
          <w:rPr>
            <w:i/>
            <w:color w:val="1155CC"/>
            <w:u w:val="single"/>
          </w:rPr>
          <w:t>see talking points</w:t>
        </w:r>
      </w:hyperlink>
      <w:r>
        <w:rPr>
          <w:i/>
        </w:rPr>
        <w:t>)</w:t>
      </w:r>
    </w:p>
    <w:p w14:paraId="19CBA65E" w14:textId="77777777" w:rsidR="00E83EBE" w:rsidRDefault="00000000">
      <w:pPr>
        <w:numPr>
          <w:ilvl w:val="1"/>
          <w:numId w:val="10"/>
        </w:numPr>
        <w:spacing w:line="276" w:lineRule="auto"/>
      </w:pPr>
      <w:r>
        <w:t>Unionization phase three: first contract negotiation</w:t>
      </w:r>
    </w:p>
    <w:p w14:paraId="34BA2F61" w14:textId="77777777" w:rsidR="00E83EBE" w:rsidRDefault="00000000">
      <w:pPr>
        <w:numPr>
          <w:ilvl w:val="1"/>
          <w:numId w:val="10"/>
        </w:numPr>
        <w:spacing w:line="276" w:lineRule="auto"/>
      </w:pPr>
      <w:r>
        <w:t>Reminders: our approach &amp; opportunities for input</w:t>
      </w:r>
    </w:p>
    <w:p w14:paraId="65B85DCC" w14:textId="77777777" w:rsidR="00E83EBE" w:rsidRDefault="00000000">
      <w:pPr>
        <w:numPr>
          <w:ilvl w:val="0"/>
          <w:numId w:val="10"/>
        </w:numPr>
        <w:spacing w:line="276" w:lineRule="auto"/>
        <w:rPr>
          <w:rFonts w:ascii="Arial" w:eastAsia="Arial" w:hAnsi="Arial" w:cs="Arial"/>
          <w:color w:val="000000"/>
        </w:rPr>
      </w:pPr>
      <w:r>
        <w:rPr>
          <w:b/>
        </w:rPr>
        <w:t xml:space="preserve">Q&amp;A </w:t>
      </w:r>
      <w:r>
        <w:t>(20 min)</w:t>
      </w:r>
      <w:r>
        <w:rPr>
          <w:b/>
        </w:rPr>
        <w:t xml:space="preserve"> </w:t>
      </w:r>
      <w:r>
        <w:rPr>
          <w:i/>
        </w:rPr>
        <w:t>(see common questions)</w:t>
      </w:r>
    </w:p>
    <w:p w14:paraId="6CF358D6" w14:textId="77777777" w:rsidR="00E83EBE" w:rsidRDefault="00000000">
      <w:pPr>
        <w:numPr>
          <w:ilvl w:val="0"/>
          <w:numId w:val="10"/>
        </w:numPr>
        <w:spacing w:line="276" w:lineRule="auto"/>
        <w:rPr>
          <w:rFonts w:ascii="Arial" w:eastAsia="Arial" w:hAnsi="Arial" w:cs="Arial"/>
          <w:color w:val="000000"/>
        </w:rPr>
      </w:pPr>
      <w:r>
        <w:rPr>
          <w:b/>
        </w:rPr>
        <w:t xml:space="preserve">Other administrative items &amp; closing </w:t>
      </w:r>
      <w:r>
        <w:t>(10 min)</w:t>
      </w:r>
    </w:p>
    <w:p w14:paraId="4EA40200" w14:textId="77777777" w:rsidR="00E83EBE" w:rsidRDefault="00000000">
      <w:pPr>
        <w:pStyle w:val="Heading2"/>
        <w:spacing w:before="0" w:after="0" w:line="276" w:lineRule="auto"/>
      </w:pPr>
      <w:bookmarkStart w:id="8" w:name="_l5onp3pzwb31" w:colFirst="0" w:colLast="0"/>
      <w:bookmarkEnd w:id="8"/>
      <w:r>
        <w:br w:type="page"/>
      </w:r>
    </w:p>
    <w:p w14:paraId="04EDA860" w14:textId="77777777" w:rsidR="00E83EBE" w:rsidRDefault="00000000">
      <w:pPr>
        <w:pStyle w:val="Heading1"/>
        <w:spacing w:before="0" w:after="0" w:line="276" w:lineRule="auto"/>
      </w:pPr>
      <w:bookmarkStart w:id="9" w:name="kix.nkddgvgbmo8" w:colFirst="0" w:colLast="0"/>
      <w:bookmarkStart w:id="10" w:name="_gxe68ygqna" w:colFirst="0" w:colLast="0"/>
      <w:bookmarkEnd w:id="9"/>
      <w:bookmarkEnd w:id="10"/>
      <w:r>
        <w:lastRenderedPageBreak/>
        <w:t>Talking Points</w:t>
      </w:r>
    </w:p>
    <w:p w14:paraId="2C610D58" w14:textId="77777777" w:rsidR="00E83EBE" w:rsidRDefault="00000000">
      <w:pPr>
        <w:pStyle w:val="Heading2"/>
        <w:spacing w:after="0" w:line="276" w:lineRule="auto"/>
      </w:pPr>
      <w:bookmarkStart w:id="11" w:name="_g93mbycwc198" w:colFirst="0" w:colLast="0"/>
      <w:bookmarkEnd w:id="11"/>
      <w:r>
        <w:t xml:space="preserve">Bargaining is beginning—here’s what that means for </w:t>
      </w:r>
      <w:proofErr w:type="gramStart"/>
      <w:r>
        <w:t>us</w:t>
      </w:r>
      <w:proofErr w:type="gramEnd"/>
    </w:p>
    <w:p w14:paraId="2249B1BA" w14:textId="77777777" w:rsidR="00E83EBE" w:rsidRDefault="00000000">
      <w:pPr>
        <w:pStyle w:val="Heading3"/>
        <w:spacing w:after="0" w:line="276" w:lineRule="auto"/>
      </w:pPr>
      <w:bookmarkStart w:id="12" w:name="_66cing7kehbt" w:colFirst="0" w:colLast="0"/>
      <w:bookmarkEnd w:id="12"/>
      <w:r>
        <w:t>Unionization Phase Three: First Contract Negotiation</w:t>
      </w:r>
    </w:p>
    <w:p w14:paraId="0033EE5D" w14:textId="77777777" w:rsidR="00E83EBE" w:rsidRDefault="00000000">
      <w:pPr>
        <w:spacing w:line="276" w:lineRule="auto"/>
      </w:pPr>
      <w:r>
        <w:t xml:space="preserve">The timeline for this phase varies but can take anywhere from 6 months to 2 years. As a reminder: the </w:t>
      </w:r>
      <w:r>
        <w:rPr>
          <w:b/>
        </w:rPr>
        <w:t>“Status Quo Period”</w:t>
      </w:r>
      <w:r>
        <w:t xml:space="preserve"> remains in effect until a contract is signed.</w:t>
      </w:r>
    </w:p>
    <w:p w14:paraId="634C0554" w14:textId="77777777" w:rsidR="00E83EBE" w:rsidRDefault="00000000">
      <w:pPr>
        <w:pStyle w:val="Heading4"/>
        <w:spacing w:line="276" w:lineRule="auto"/>
        <w:rPr>
          <w:b/>
        </w:rPr>
      </w:pPr>
      <w:bookmarkStart w:id="13" w:name="_uddvrap5s979" w:colFirst="0" w:colLast="0"/>
      <w:bookmarkEnd w:id="13"/>
      <w:r>
        <w:rPr>
          <w:b/>
        </w:rPr>
        <w:t>Key components of this phase:</w:t>
      </w:r>
    </w:p>
    <w:p w14:paraId="76755369" w14:textId="77777777" w:rsidR="00E83EBE" w:rsidRDefault="00000000">
      <w:pPr>
        <w:numPr>
          <w:ilvl w:val="0"/>
          <w:numId w:val="14"/>
        </w:numPr>
        <w:spacing w:line="276" w:lineRule="auto"/>
        <w:rPr>
          <w:color w:val="000000"/>
        </w:rPr>
      </w:pPr>
      <w:r>
        <w:t>Union &amp; management discuss and negotiate a topic until we reach a tentative agreement (TA)</w:t>
      </w:r>
    </w:p>
    <w:p w14:paraId="0E0DE0F4" w14:textId="77777777" w:rsidR="00E83EBE" w:rsidRDefault="00000000">
      <w:pPr>
        <w:numPr>
          <w:ilvl w:val="1"/>
          <w:numId w:val="14"/>
        </w:numPr>
        <w:spacing w:line="276" w:lineRule="auto"/>
        <w:rPr>
          <w:color w:val="000000"/>
        </w:rPr>
      </w:pPr>
      <w:r>
        <w:t>Bargaining teams caucus as needed throughout</w:t>
      </w:r>
    </w:p>
    <w:p w14:paraId="457BA338" w14:textId="77777777" w:rsidR="00E83EBE" w:rsidRDefault="00000000">
      <w:pPr>
        <w:numPr>
          <w:ilvl w:val="1"/>
          <w:numId w:val="14"/>
        </w:numPr>
        <w:spacing w:line="276" w:lineRule="auto"/>
        <w:rPr>
          <w:color w:val="000000"/>
        </w:rPr>
      </w:pPr>
      <w:r>
        <w:t xml:space="preserve">Management continues to furnish information upon request to the union with guidance from an </w:t>
      </w:r>
      <w:proofErr w:type="gramStart"/>
      <w:r>
        <w:t>attorney</w:t>
      </w:r>
      <w:proofErr w:type="gramEnd"/>
    </w:p>
    <w:p w14:paraId="33316620" w14:textId="77777777" w:rsidR="00E83EBE" w:rsidRDefault="00000000">
      <w:pPr>
        <w:numPr>
          <w:ilvl w:val="2"/>
          <w:numId w:val="14"/>
        </w:numPr>
        <w:spacing w:line="276" w:lineRule="auto"/>
        <w:rPr>
          <w:color w:val="000000"/>
        </w:rPr>
      </w:pPr>
      <w:r>
        <w:t>Ultimately: the union shares a complete tentative Collective Bargaining Agreement (CBA) with membership for ratification vote</w:t>
      </w:r>
    </w:p>
    <w:p w14:paraId="092797BF" w14:textId="77777777" w:rsidR="00E83EBE" w:rsidRDefault="00000000">
      <w:pPr>
        <w:numPr>
          <w:ilvl w:val="3"/>
          <w:numId w:val="14"/>
        </w:numPr>
        <w:spacing w:line="276" w:lineRule="auto"/>
        <w:rPr>
          <w:color w:val="000000"/>
        </w:rPr>
      </w:pPr>
      <w:r>
        <w:t xml:space="preserve">If ratified: it moves to signature by union and </w:t>
      </w:r>
      <w:proofErr w:type="gramStart"/>
      <w:r>
        <w:t>management</w:t>
      </w:r>
      <w:proofErr w:type="gramEnd"/>
    </w:p>
    <w:p w14:paraId="4EF51DC1" w14:textId="77777777" w:rsidR="00E83EBE" w:rsidRDefault="00000000">
      <w:pPr>
        <w:numPr>
          <w:ilvl w:val="3"/>
          <w:numId w:val="14"/>
        </w:numPr>
        <w:spacing w:line="276" w:lineRule="auto"/>
        <w:rPr>
          <w:color w:val="000000"/>
        </w:rPr>
      </w:pPr>
      <w:r>
        <w:t xml:space="preserve">If not ratified: it goes back to </w:t>
      </w:r>
      <w:proofErr w:type="gramStart"/>
      <w:r>
        <w:t>bargaining</w:t>
      </w:r>
      <w:proofErr w:type="gramEnd"/>
    </w:p>
    <w:p w14:paraId="2C8344C3" w14:textId="77777777" w:rsidR="00E83EBE" w:rsidRDefault="00000000">
      <w:pPr>
        <w:numPr>
          <w:ilvl w:val="2"/>
          <w:numId w:val="14"/>
        </w:numPr>
        <w:spacing w:line="276" w:lineRule="auto"/>
        <w:rPr>
          <w:color w:val="000000"/>
        </w:rPr>
      </w:pPr>
      <w:r>
        <w:t xml:space="preserve">If needed: we hire a </w:t>
      </w:r>
      <w:proofErr w:type="gramStart"/>
      <w:r>
        <w:t>mediator</w:t>
      </w:r>
      <w:proofErr w:type="gramEnd"/>
    </w:p>
    <w:p w14:paraId="42F1C9E7" w14:textId="77777777" w:rsidR="00E83EBE" w:rsidRDefault="00000000">
      <w:pPr>
        <w:numPr>
          <w:ilvl w:val="0"/>
          <w:numId w:val="14"/>
        </w:numPr>
        <w:spacing w:line="276" w:lineRule="auto"/>
        <w:rPr>
          <w:color w:val="000000"/>
        </w:rPr>
      </w:pPr>
      <w:r>
        <w:t>We’ll be using [</w:t>
      </w:r>
      <w:hyperlink r:id="rId13">
        <w:r>
          <w:rPr>
            <w:color w:val="1155CC"/>
            <w:u w:val="single"/>
          </w:rPr>
          <w:t>interest-based</w:t>
        </w:r>
      </w:hyperlink>
      <w:r>
        <w:t xml:space="preserve"> or </w:t>
      </w:r>
      <w:hyperlink r:id="rId14">
        <w:r>
          <w:rPr>
            <w:color w:val="1155CC"/>
            <w:u w:val="single"/>
          </w:rPr>
          <w:t>positional/traditional</w:t>
        </w:r>
      </w:hyperlink>
      <w:r>
        <w:t>] bargaining</w:t>
      </w:r>
    </w:p>
    <w:p w14:paraId="50DB6D52" w14:textId="77777777" w:rsidR="00E83EBE" w:rsidRDefault="00000000">
      <w:pPr>
        <w:numPr>
          <w:ilvl w:val="1"/>
          <w:numId w:val="14"/>
        </w:numPr>
        <w:spacing w:line="276" w:lineRule="auto"/>
        <w:rPr>
          <w:color w:val="991C52"/>
        </w:rPr>
      </w:pPr>
      <w:r>
        <w:rPr>
          <w:b/>
          <w:color w:val="991C52"/>
        </w:rPr>
        <w:t>[We chose this approach because</w:t>
      </w:r>
      <w:proofErr w:type="gramStart"/>
      <w:r>
        <w:rPr>
          <w:b/>
          <w:color w:val="991C52"/>
        </w:rPr>
        <w:t>… ]</w:t>
      </w:r>
      <w:proofErr w:type="gramEnd"/>
    </w:p>
    <w:p w14:paraId="0CFDCACB" w14:textId="77777777" w:rsidR="00E83EBE" w:rsidRDefault="00000000">
      <w:pPr>
        <w:numPr>
          <w:ilvl w:val="0"/>
          <w:numId w:val="14"/>
        </w:numPr>
        <w:spacing w:line="276" w:lineRule="auto"/>
        <w:rPr>
          <w:i/>
          <w:color w:val="000000"/>
        </w:rPr>
      </w:pPr>
      <w:r>
        <w:t xml:space="preserve">We’ll continue soliciting input from managers through manager meetings or office </w:t>
      </w:r>
      <w:proofErr w:type="gramStart"/>
      <w:r>
        <w:t>hours</w:t>
      </w:r>
      <w:proofErr w:type="gramEnd"/>
    </w:p>
    <w:p w14:paraId="7F5985B7" w14:textId="77777777" w:rsidR="00E83EBE" w:rsidRDefault="00000000">
      <w:pPr>
        <w:numPr>
          <w:ilvl w:val="1"/>
          <w:numId w:val="14"/>
        </w:numPr>
        <w:spacing w:line="276" w:lineRule="auto"/>
        <w:rPr>
          <w:i/>
          <w:color w:val="000000"/>
        </w:rPr>
      </w:pPr>
      <w:r>
        <w:t xml:space="preserve">We’ll let you know when we reach a tentative agreement on </w:t>
      </w:r>
      <w:proofErr w:type="gramStart"/>
      <w:r>
        <w:t>particular topics</w:t>
      </w:r>
      <w:proofErr w:type="gramEnd"/>
      <w:r>
        <w:t>, or when we feel like we are particularly close to TA on something.</w:t>
      </w:r>
    </w:p>
    <w:p w14:paraId="286BB19F" w14:textId="77777777" w:rsidR="00E83EBE" w:rsidRDefault="00000000">
      <w:pPr>
        <w:numPr>
          <w:ilvl w:val="1"/>
          <w:numId w:val="14"/>
        </w:numPr>
        <w:spacing w:line="276" w:lineRule="auto"/>
        <w:rPr>
          <w:i/>
          <w:color w:val="000000"/>
        </w:rPr>
      </w:pPr>
      <w:r>
        <w:t>When we are far from agreement with the unit on a particular topic, then your perspectives as managers are incredibly valuable to help inform our negotiations. When this happens, we’ll:</w:t>
      </w:r>
    </w:p>
    <w:p w14:paraId="4689E911" w14:textId="77777777" w:rsidR="00E83EBE" w:rsidRDefault="00000000">
      <w:pPr>
        <w:numPr>
          <w:ilvl w:val="2"/>
          <w:numId w:val="14"/>
        </w:numPr>
        <w:spacing w:line="276" w:lineRule="auto"/>
        <w:rPr>
          <w:color w:val="000000"/>
        </w:rPr>
      </w:pPr>
      <w:r>
        <w:t xml:space="preserve">Try to present as much context as possible, including the unit’s proposal and any Management </w:t>
      </w:r>
      <w:proofErr w:type="gramStart"/>
      <w:r>
        <w:t>counter-proposals</w:t>
      </w:r>
      <w:proofErr w:type="gramEnd"/>
      <w:r>
        <w:t xml:space="preserve"> if applicable</w:t>
      </w:r>
    </w:p>
    <w:p w14:paraId="33BF15E1" w14:textId="77777777" w:rsidR="00E83EBE" w:rsidRDefault="00000000">
      <w:pPr>
        <w:numPr>
          <w:ilvl w:val="2"/>
          <w:numId w:val="14"/>
        </w:numPr>
        <w:spacing w:line="276" w:lineRule="auto"/>
        <w:rPr>
          <w:color w:val="000000"/>
        </w:rPr>
      </w:pPr>
      <w:r>
        <w:t xml:space="preserve">Be transparent about our </w:t>
      </w:r>
      <w:hyperlink r:id="rId15">
        <w:r>
          <w:rPr>
            <w:color w:val="1155CC"/>
            <w:u w:val="single"/>
          </w:rPr>
          <w:t>mode of decision-making</w:t>
        </w:r>
      </w:hyperlink>
    </w:p>
    <w:p w14:paraId="44B7375F" w14:textId="77777777" w:rsidR="00E83EBE" w:rsidRDefault="00000000">
      <w:pPr>
        <w:numPr>
          <w:ilvl w:val="2"/>
          <w:numId w:val="14"/>
        </w:numPr>
        <w:spacing w:line="276" w:lineRule="auto"/>
        <w:rPr>
          <w:color w:val="000000"/>
        </w:rPr>
      </w:pPr>
      <w:r>
        <w:t xml:space="preserve">Ask for your perceived impact of the topic on your team’s work, and any potential pros and cons you could envision from any </w:t>
      </w:r>
      <w:proofErr w:type="gramStart"/>
      <w:r>
        <w:t>changes</w:t>
      </w:r>
      <w:proofErr w:type="gramEnd"/>
    </w:p>
    <w:p w14:paraId="43D42129" w14:textId="77777777" w:rsidR="00E83EBE" w:rsidRDefault="00000000">
      <w:pPr>
        <w:pStyle w:val="Heading3"/>
      </w:pPr>
      <w:bookmarkStart w:id="14" w:name="_5oiqefv9mscw" w:colFirst="0" w:colLast="0"/>
      <w:bookmarkEnd w:id="14"/>
      <w:r>
        <w:t>Reminders</w:t>
      </w:r>
    </w:p>
    <w:p w14:paraId="3C090014" w14:textId="77777777" w:rsidR="00E83EBE" w:rsidRDefault="00000000">
      <w:pPr>
        <w:pStyle w:val="Heading4"/>
        <w:spacing w:line="276" w:lineRule="auto"/>
        <w:rPr>
          <w:b/>
          <w:highlight w:val="yellow"/>
        </w:rPr>
      </w:pPr>
      <w:bookmarkStart w:id="15" w:name="_9nx6w4ti5b9r" w:colFirst="0" w:colLast="0"/>
      <w:bookmarkEnd w:id="15"/>
      <w:r>
        <w:rPr>
          <w:b/>
        </w:rPr>
        <w:t xml:space="preserve">Our approach &amp; </w:t>
      </w:r>
      <w:hyperlink r:id="rId16">
        <w:r>
          <w:rPr>
            <w:b/>
            <w:color w:val="1155CC"/>
            <w:u w:val="single"/>
          </w:rPr>
          <w:t>guiding principles</w:t>
        </w:r>
      </w:hyperlink>
    </w:p>
    <w:p w14:paraId="4054E578" w14:textId="77777777" w:rsidR="00E83EBE" w:rsidRDefault="00000000">
      <w:pPr>
        <w:numPr>
          <w:ilvl w:val="0"/>
          <w:numId w:val="14"/>
        </w:numPr>
        <w:spacing w:line="276" w:lineRule="auto"/>
        <w:rPr>
          <w:color w:val="000000"/>
        </w:rPr>
      </w:pPr>
      <w:r>
        <w:t>Approach from a pro-union, anti-racist, and mission-driven lens.</w:t>
      </w:r>
    </w:p>
    <w:p w14:paraId="13F3FD25" w14:textId="77777777" w:rsidR="00E83EBE" w:rsidRDefault="00000000">
      <w:pPr>
        <w:numPr>
          <w:ilvl w:val="0"/>
          <w:numId w:val="14"/>
        </w:numPr>
        <w:spacing w:line="276" w:lineRule="auto"/>
        <w:rPr>
          <w:rFonts w:ascii="Arial" w:eastAsia="Arial" w:hAnsi="Arial" w:cs="Arial"/>
          <w:color w:val="000000"/>
        </w:rPr>
      </w:pPr>
      <w:r>
        <w:t xml:space="preserve">Act from a grounded place. </w:t>
      </w:r>
    </w:p>
    <w:p w14:paraId="12433209" w14:textId="77777777" w:rsidR="00E83EBE" w:rsidRDefault="00000000">
      <w:pPr>
        <w:numPr>
          <w:ilvl w:val="0"/>
          <w:numId w:val="14"/>
        </w:numPr>
        <w:spacing w:line="276" w:lineRule="auto"/>
        <w:rPr>
          <w:rFonts w:ascii="Arial" w:eastAsia="Arial" w:hAnsi="Arial" w:cs="Arial"/>
          <w:color w:val="000000"/>
        </w:rPr>
      </w:pPr>
      <w:r>
        <w:t xml:space="preserve">Own your power. </w:t>
      </w:r>
    </w:p>
    <w:p w14:paraId="36E34296" w14:textId="77777777" w:rsidR="00E83EBE" w:rsidRDefault="00000000">
      <w:pPr>
        <w:numPr>
          <w:ilvl w:val="0"/>
          <w:numId w:val="14"/>
        </w:numPr>
        <w:spacing w:line="276" w:lineRule="auto"/>
        <w:rPr>
          <w:rFonts w:ascii="Arial" w:eastAsia="Arial" w:hAnsi="Arial" w:cs="Arial"/>
          <w:color w:val="000000"/>
        </w:rPr>
      </w:pPr>
      <w:r>
        <w:t>Know your role.</w:t>
      </w:r>
      <w:r>
        <w:rPr>
          <w:b/>
        </w:rPr>
        <w:t xml:space="preserve"> </w:t>
      </w:r>
    </w:p>
    <w:p w14:paraId="477E3AA0" w14:textId="77777777" w:rsidR="00E83EBE" w:rsidRDefault="00000000">
      <w:pPr>
        <w:numPr>
          <w:ilvl w:val="0"/>
          <w:numId w:val="14"/>
        </w:numPr>
        <w:spacing w:line="276" w:lineRule="auto"/>
        <w:rPr>
          <w:rFonts w:ascii="Arial" w:eastAsia="Arial" w:hAnsi="Arial" w:cs="Arial"/>
          <w:color w:val="000000"/>
        </w:rPr>
      </w:pPr>
      <w:r>
        <w:t>Recommit to strong management practices.</w:t>
      </w:r>
    </w:p>
    <w:p w14:paraId="509BE690" w14:textId="77777777" w:rsidR="00E83EBE" w:rsidRDefault="00E83EBE">
      <w:pPr>
        <w:spacing w:line="276" w:lineRule="auto"/>
      </w:pPr>
    </w:p>
    <w:p w14:paraId="07E9055F" w14:textId="77777777" w:rsidR="00E83EBE" w:rsidRDefault="00000000">
      <w:r>
        <w:t>Aside from these managers' meetings, you can sign up for office hours with the Management Bargaining Team through</w:t>
      </w:r>
      <w:r>
        <w:rPr>
          <w:b/>
        </w:rPr>
        <w:t xml:space="preserve"> </w:t>
      </w:r>
      <w:r>
        <w:rPr>
          <w:b/>
          <w:color w:val="991C52"/>
        </w:rPr>
        <w:t>[how to sign up]</w:t>
      </w:r>
      <w:r>
        <w:rPr>
          <w:i/>
        </w:rPr>
        <w:t>.</w:t>
      </w:r>
      <w:r>
        <w:rPr>
          <w:b/>
        </w:rPr>
        <w:t xml:space="preserve"> </w:t>
      </w:r>
      <w:r>
        <w:t>If you have questions about what you can or cannot do as a supervisor, reach out to your manager and/or HR. You can also reference two tools from Beyond Neutrality:</w:t>
      </w:r>
    </w:p>
    <w:p w14:paraId="117FC5F0" w14:textId="77777777" w:rsidR="00E83EBE" w:rsidRDefault="00000000">
      <w:pPr>
        <w:numPr>
          <w:ilvl w:val="0"/>
          <w:numId w:val="13"/>
        </w:numPr>
        <w:spacing w:line="276" w:lineRule="auto"/>
      </w:pPr>
      <w:hyperlink r:id="rId17">
        <w:r>
          <w:rPr>
            <w:color w:val="1155CC"/>
            <w:u w:val="single"/>
          </w:rPr>
          <w:t>Supervising in a Union Context</w:t>
        </w:r>
      </w:hyperlink>
    </w:p>
    <w:p w14:paraId="6DD9330B" w14:textId="77777777" w:rsidR="00E83EBE" w:rsidRDefault="00000000">
      <w:pPr>
        <w:numPr>
          <w:ilvl w:val="0"/>
          <w:numId w:val="13"/>
        </w:numPr>
        <w:spacing w:line="276" w:lineRule="auto"/>
      </w:pPr>
      <w:hyperlink r:id="rId18">
        <w:r>
          <w:rPr>
            <w:color w:val="1155CC"/>
            <w:u w:val="single"/>
          </w:rPr>
          <w:t>Management Communication About the Union</w:t>
        </w:r>
      </w:hyperlink>
    </w:p>
    <w:p w14:paraId="4088294D" w14:textId="77777777" w:rsidR="00E83EBE" w:rsidRDefault="00000000">
      <w:pPr>
        <w:pStyle w:val="Heading1"/>
      </w:pPr>
      <w:bookmarkStart w:id="16" w:name="kix.bzubyef4iwa" w:colFirst="0" w:colLast="0"/>
      <w:bookmarkStart w:id="17" w:name="_nnadriy4hon" w:colFirst="0" w:colLast="0"/>
      <w:bookmarkEnd w:id="16"/>
      <w:bookmarkEnd w:id="17"/>
      <w:r>
        <w:lastRenderedPageBreak/>
        <w:t>Sample Managers’ Meeting Agenda: Bargaining Underway</w:t>
      </w:r>
    </w:p>
    <w:p w14:paraId="42A55600" w14:textId="77777777" w:rsidR="00E83EBE" w:rsidRDefault="00000000">
      <w:pPr>
        <w:pStyle w:val="Heading3"/>
      </w:pPr>
      <w:bookmarkStart w:id="18" w:name="_sahv4o3n792h" w:colFirst="0" w:colLast="0"/>
      <w:bookmarkEnd w:id="18"/>
      <w:r>
        <w:t xml:space="preserve">Purpose </w:t>
      </w:r>
    </w:p>
    <w:p w14:paraId="5BE10E79" w14:textId="77777777" w:rsidR="00E83EBE" w:rsidRDefault="00000000">
      <w:pPr>
        <w:spacing w:before="200" w:line="276" w:lineRule="auto"/>
      </w:pPr>
      <w:r>
        <w:t>The purpose of this meeting is for senior leadership to:</w:t>
      </w:r>
    </w:p>
    <w:p w14:paraId="63F514F1" w14:textId="77777777" w:rsidR="00E83EBE" w:rsidRDefault="00000000">
      <w:pPr>
        <w:numPr>
          <w:ilvl w:val="0"/>
          <w:numId w:val="1"/>
        </w:numPr>
        <w:spacing w:line="276" w:lineRule="auto"/>
        <w:rPr>
          <w:color w:val="000000"/>
        </w:rPr>
      </w:pPr>
      <w:r>
        <w:t xml:space="preserve">Announce and share information about the unionization </w:t>
      </w:r>
      <w:proofErr w:type="gramStart"/>
      <w:r>
        <w:t>process</w:t>
      </w:r>
      <w:proofErr w:type="gramEnd"/>
    </w:p>
    <w:p w14:paraId="4C314B59" w14:textId="77777777" w:rsidR="00E83EBE" w:rsidRDefault="00000000">
      <w:pPr>
        <w:numPr>
          <w:ilvl w:val="0"/>
          <w:numId w:val="1"/>
        </w:numPr>
        <w:spacing w:line="276" w:lineRule="auto"/>
        <w:rPr>
          <w:color w:val="000000"/>
        </w:rPr>
      </w:pPr>
      <w:r>
        <w:t xml:space="preserve">Provide learning and training </w:t>
      </w:r>
      <w:proofErr w:type="gramStart"/>
      <w:r>
        <w:t>materials</w:t>
      </w:r>
      <w:proofErr w:type="gramEnd"/>
    </w:p>
    <w:p w14:paraId="1A248175" w14:textId="77777777" w:rsidR="00E83EBE" w:rsidRDefault="00000000">
      <w:pPr>
        <w:numPr>
          <w:ilvl w:val="0"/>
          <w:numId w:val="1"/>
        </w:numPr>
        <w:spacing w:line="276" w:lineRule="auto"/>
        <w:rPr>
          <w:color w:val="000000"/>
        </w:rPr>
      </w:pPr>
      <w:r>
        <w:t xml:space="preserve">Solicit input from managers on key </w:t>
      </w:r>
      <w:proofErr w:type="gramStart"/>
      <w:r>
        <w:t>proposals</w:t>
      </w:r>
      <w:proofErr w:type="gramEnd"/>
    </w:p>
    <w:p w14:paraId="05871D1B" w14:textId="77777777" w:rsidR="00E83EBE" w:rsidRDefault="00000000">
      <w:pPr>
        <w:numPr>
          <w:ilvl w:val="0"/>
          <w:numId w:val="1"/>
        </w:numPr>
        <w:spacing w:line="276" w:lineRule="auto"/>
        <w:rPr>
          <w:color w:val="000000"/>
        </w:rPr>
      </w:pPr>
      <w:r>
        <w:t xml:space="preserve">Create space for managers to share questions and </w:t>
      </w:r>
      <w:proofErr w:type="gramStart"/>
      <w:r>
        <w:t>concerns</w:t>
      </w:r>
      <w:proofErr w:type="gramEnd"/>
    </w:p>
    <w:p w14:paraId="2B743FBE" w14:textId="77777777" w:rsidR="00E83EBE" w:rsidRDefault="00000000">
      <w:pPr>
        <w:pStyle w:val="Heading3"/>
      </w:pPr>
      <w:bookmarkStart w:id="19" w:name="_ba7wovj0335p" w:colFirst="0" w:colLast="0"/>
      <w:bookmarkEnd w:id="19"/>
      <w:r>
        <w:t xml:space="preserve">Outcomes </w:t>
      </w:r>
    </w:p>
    <w:p w14:paraId="25BE38F0" w14:textId="77777777" w:rsidR="00E83EBE" w:rsidRDefault="00000000">
      <w:r>
        <w:t>By the end of this meeting, managers will:</w:t>
      </w:r>
    </w:p>
    <w:p w14:paraId="0D9B0BA8" w14:textId="77777777" w:rsidR="00E83EBE" w:rsidRDefault="00000000">
      <w:pPr>
        <w:numPr>
          <w:ilvl w:val="0"/>
          <w:numId w:val="7"/>
        </w:numPr>
        <w:rPr>
          <w:color w:val="000000"/>
        </w:rPr>
      </w:pPr>
      <w:r>
        <w:t xml:space="preserve">Understand current priority bargaining </w:t>
      </w:r>
      <w:proofErr w:type="gramStart"/>
      <w:r>
        <w:t>topics</w:t>
      </w:r>
      <w:proofErr w:type="gramEnd"/>
    </w:p>
    <w:p w14:paraId="101AF5EA" w14:textId="77777777" w:rsidR="00E83EBE" w:rsidRDefault="00000000">
      <w:pPr>
        <w:numPr>
          <w:ilvl w:val="0"/>
          <w:numId w:val="7"/>
        </w:numPr>
        <w:rPr>
          <w:color w:val="000000"/>
        </w:rPr>
      </w:pPr>
      <w:r>
        <w:t>Have shared or have a plan to share potential implications of bargaining proposals for their team(s)</w:t>
      </w:r>
    </w:p>
    <w:p w14:paraId="7558C93A" w14:textId="77777777" w:rsidR="00E83EBE" w:rsidRDefault="00000000">
      <w:pPr>
        <w:pStyle w:val="Heading3"/>
      </w:pPr>
      <w:bookmarkStart w:id="20" w:name="_xvv3vinrqh4z" w:colFirst="0" w:colLast="0"/>
      <w:bookmarkEnd w:id="20"/>
      <w:r>
        <w:t>Process (90 min)</w:t>
      </w:r>
    </w:p>
    <w:p w14:paraId="6A2CB140" w14:textId="77777777" w:rsidR="00E83EBE" w:rsidRDefault="00000000">
      <w:pPr>
        <w:numPr>
          <w:ilvl w:val="0"/>
          <w:numId w:val="12"/>
        </w:numPr>
        <w:spacing w:before="200" w:line="276" w:lineRule="auto"/>
        <w:rPr>
          <w:color w:val="000000"/>
        </w:rPr>
      </w:pPr>
      <w:r>
        <w:rPr>
          <w:b/>
        </w:rPr>
        <w:t xml:space="preserve">Welcome &amp; get settled </w:t>
      </w:r>
      <w:r>
        <w:t>(10 min) Share: Name, pronouns, one priority for your team this week.</w:t>
      </w:r>
    </w:p>
    <w:p w14:paraId="4F98D5C4" w14:textId="77777777" w:rsidR="00E83EBE" w:rsidRDefault="00000000">
      <w:pPr>
        <w:numPr>
          <w:ilvl w:val="0"/>
          <w:numId w:val="12"/>
        </w:numPr>
        <w:spacing w:line="276" w:lineRule="auto"/>
        <w:rPr>
          <w:color w:val="000000"/>
        </w:rPr>
      </w:pPr>
      <w:r>
        <w:rPr>
          <w:b/>
        </w:rPr>
        <w:t>Review purpose &amp; outcomes</w:t>
      </w:r>
      <w:r>
        <w:t xml:space="preserve"> (5 min)</w:t>
      </w:r>
    </w:p>
    <w:p w14:paraId="354DA129" w14:textId="77777777" w:rsidR="00E83EBE" w:rsidRDefault="00000000">
      <w:pPr>
        <w:numPr>
          <w:ilvl w:val="0"/>
          <w:numId w:val="12"/>
        </w:numPr>
        <w:spacing w:line="276" w:lineRule="auto"/>
        <w:rPr>
          <w:color w:val="000000"/>
        </w:rPr>
      </w:pPr>
      <w:r>
        <w:rPr>
          <w:b/>
        </w:rPr>
        <w:t>Bargaining topics for input</w:t>
      </w:r>
      <w:r>
        <w:t xml:space="preserve"> (45 min)</w:t>
      </w:r>
    </w:p>
    <w:p w14:paraId="7E2C7D61" w14:textId="77777777" w:rsidR="00E83EBE" w:rsidRDefault="00000000">
      <w:pPr>
        <w:numPr>
          <w:ilvl w:val="1"/>
          <w:numId w:val="12"/>
        </w:numPr>
        <w:spacing w:line="276" w:lineRule="auto"/>
        <w:rPr>
          <w:color w:val="991C52"/>
        </w:rPr>
      </w:pPr>
      <w:r>
        <w:rPr>
          <w:b/>
          <w:color w:val="991C52"/>
        </w:rPr>
        <w:t>[Topic 1]</w:t>
      </w:r>
    </w:p>
    <w:p w14:paraId="0BD2EA21" w14:textId="77777777" w:rsidR="00E83EBE" w:rsidRDefault="00000000">
      <w:pPr>
        <w:numPr>
          <w:ilvl w:val="1"/>
          <w:numId w:val="12"/>
        </w:numPr>
        <w:spacing w:line="276" w:lineRule="auto"/>
        <w:rPr>
          <w:color w:val="991C52"/>
        </w:rPr>
      </w:pPr>
      <w:r>
        <w:rPr>
          <w:b/>
          <w:color w:val="991C52"/>
        </w:rPr>
        <w:t>[Topic 2]</w:t>
      </w:r>
    </w:p>
    <w:p w14:paraId="356C9914" w14:textId="77777777" w:rsidR="00E83EBE" w:rsidRDefault="00000000">
      <w:pPr>
        <w:numPr>
          <w:ilvl w:val="1"/>
          <w:numId w:val="12"/>
        </w:numPr>
        <w:spacing w:line="276" w:lineRule="auto"/>
        <w:rPr>
          <w:color w:val="991C52"/>
        </w:rPr>
      </w:pPr>
      <w:r>
        <w:rPr>
          <w:b/>
          <w:color w:val="991C52"/>
        </w:rPr>
        <w:t>[Topic 3]</w:t>
      </w:r>
    </w:p>
    <w:p w14:paraId="22396ABC" w14:textId="77777777" w:rsidR="00E83EBE" w:rsidRDefault="00000000">
      <w:pPr>
        <w:numPr>
          <w:ilvl w:val="1"/>
          <w:numId w:val="12"/>
        </w:numPr>
        <w:spacing w:line="276" w:lineRule="auto"/>
        <w:rPr>
          <w:color w:val="991C52"/>
        </w:rPr>
      </w:pPr>
      <w:r>
        <w:rPr>
          <w:b/>
          <w:color w:val="991C52"/>
        </w:rPr>
        <w:t>[Topic 4]</w:t>
      </w:r>
    </w:p>
    <w:p w14:paraId="0FC0794E" w14:textId="77777777" w:rsidR="00E83EBE" w:rsidRDefault="00000000">
      <w:pPr>
        <w:numPr>
          <w:ilvl w:val="0"/>
          <w:numId w:val="12"/>
        </w:numPr>
        <w:spacing w:line="276" w:lineRule="auto"/>
        <w:rPr>
          <w:color w:val="000000"/>
        </w:rPr>
      </w:pPr>
      <w:r>
        <w:rPr>
          <w:b/>
        </w:rPr>
        <w:t xml:space="preserve">Other administrative items &amp; closing </w:t>
      </w:r>
      <w:r>
        <w:t>(10 min)</w:t>
      </w:r>
    </w:p>
    <w:p w14:paraId="65FA51FE" w14:textId="77777777" w:rsidR="00E83EBE" w:rsidRDefault="00E83EBE">
      <w:pPr>
        <w:spacing w:line="276" w:lineRule="auto"/>
      </w:pPr>
    </w:p>
    <w:p w14:paraId="4F286101" w14:textId="77777777" w:rsidR="00E83EBE" w:rsidRDefault="00000000">
      <w:pPr>
        <w:pStyle w:val="Heading1"/>
      </w:pPr>
      <w:bookmarkStart w:id="21" w:name="_5k8olbe8jhhu" w:colFirst="0" w:colLast="0"/>
      <w:bookmarkEnd w:id="21"/>
      <w:r>
        <w:br w:type="page"/>
      </w:r>
    </w:p>
    <w:p w14:paraId="5B1E3422" w14:textId="77777777" w:rsidR="00E83EBE" w:rsidRDefault="00000000">
      <w:pPr>
        <w:pStyle w:val="Heading1"/>
      </w:pPr>
      <w:bookmarkStart w:id="22" w:name="_fwwrndkwbza7" w:colFirst="0" w:colLast="0"/>
      <w:bookmarkEnd w:id="22"/>
      <w:r>
        <w:lastRenderedPageBreak/>
        <w:t>S</w:t>
      </w:r>
      <w:bookmarkStart w:id="23" w:name="kix.aqrbsy7d9p9u" w:colFirst="0" w:colLast="0"/>
      <w:bookmarkEnd w:id="23"/>
      <w:r>
        <w:t>ample Bargaining Topics for Input</w:t>
      </w:r>
    </w:p>
    <w:p w14:paraId="30C2F536" w14:textId="77777777" w:rsidR="00E83EBE" w:rsidRDefault="00000000">
      <w:pPr>
        <w:rPr>
          <w:i/>
        </w:rPr>
      </w:pPr>
      <w:r>
        <w:rPr>
          <w:i/>
        </w:rPr>
        <w:t>The following are examples of common bargaining topics. These won’t all necessarily be relevant to your organization, and these are simplified representations to demonstrate one way you can present topics to managers for input.</w:t>
      </w:r>
    </w:p>
    <w:p w14:paraId="4245F1EF" w14:textId="77777777" w:rsidR="00E83EBE" w:rsidRDefault="00E83EBE">
      <w:pPr>
        <w:rPr>
          <w:i/>
        </w:rPr>
      </w:pPr>
    </w:p>
    <w:p w14:paraId="105F2516" w14:textId="77777777" w:rsidR="00E83EBE" w:rsidRDefault="00000000">
      <w:pPr>
        <w:rPr>
          <w:b/>
        </w:rPr>
      </w:pPr>
      <w:r>
        <w:rPr>
          <w:b/>
        </w:rPr>
        <w:t>Bargaining Topic: 4-day work week</w:t>
      </w:r>
    </w:p>
    <w:p w14:paraId="2D1E6681" w14:textId="77777777" w:rsidR="00E83EBE" w:rsidRDefault="00000000">
      <w:pPr>
        <w:spacing w:before="200"/>
      </w:pPr>
      <w:r>
        <w:t>The union has proposed a 4-day work week as part of their bargaining package. The union’s proposal does not require a specific or consistent schedule and is accompanied by no decrease in staff pay.</w:t>
      </w:r>
    </w:p>
    <w:p w14:paraId="024F2E78" w14:textId="77777777" w:rsidR="00E83EBE" w:rsidRDefault="00000000">
      <w:pPr>
        <w:numPr>
          <w:ilvl w:val="0"/>
          <w:numId w:val="2"/>
        </w:numPr>
        <w:rPr>
          <w:color w:val="000000"/>
        </w:rPr>
      </w:pPr>
      <w:hyperlink r:id="rId19">
        <w:r>
          <w:rPr>
            <w:b/>
            <w:color w:val="1155CC"/>
            <w:u w:val="single"/>
          </w:rPr>
          <w:t>Mode of decision-making</w:t>
        </w:r>
      </w:hyperlink>
      <w:r>
        <w:rPr>
          <w:b/>
        </w:rPr>
        <w:t>: consulting</w:t>
      </w:r>
    </w:p>
    <w:p w14:paraId="32B66FA3" w14:textId="77777777" w:rsidR="00E83EBE" w:rsidRDefault="00000000">
      <w:pPr>
        <w:numPr>
          <w:ilvl w:val="0"/>
          <w:numId w:val="2"/>
        </w:numPr>
        <w:rPr>
          <w:color w:val="000000"/>
        </w:rPr>
      </w:pPr>
      <w:r>
        <w:t>What are some of your initial reactions to the proposal?</w:t>
      </w:r>
    </w:p>
    <w:p w14:paraId="1BE582FB" w14:textId="77777777" w:rsidR="00E83EBE" w:rsidRDefault="00000000">
      <w:pPr>
        <w:numPr>
          <w:ilvl w:val="0"/>
          <w:numId w:val="2"/>
        </w:numPr>
        <w:rPr>
          <w:color w:val="000000"/>
        </w:rPr>
      </w:pPr>
      <w:r>
        <w:t>What benefits could you foresee with this proposal? What challenges?</w:t>
      </w:r>
    </w:p>
    <w:p w14:paraId="4EDE9B98" w14:textId="77777777" w:rsidR="00E83EBE" w:rsidRDefault="00000000">
      <w:pPr>
        <w:numPr>
          <w:ilvl w:val="0"/>
          <w:numId w:val="2"/>
        </w:numPr>
        <w:rPr>
          <w:color w:val="000000"/>
        </w:rPr>
      </w:pPr>
      <w:r>
        <w:t xml:space="preserve">One concern that management has is </w:t>
      </w:r>
      <w:r>
        <w:rPr>
          <w:b/>
          <w:color w:val="991C52"/>
        </w:rPr>
        <w:t>[concern]</w:t>
      </w:r>
      <w:r>
        <w:t>. How would you envision navigating that with your team?</w:t>
      </w:r>
    </w:p>
    <w:p w14:paraId="4D03E9D7" w14:textId="77777777" w:rsidR="00E83EBE" w:rsidRDefault="00000000">
      <w:pPr>
        <w:numPr>
          <w:ilvl w:val="0"/>
          <w:numId w:val="2"/>
        </w:numPr>
        <w:rPr>
          <w:color w:val="000000"/>
        </w:rPr>
      </w:pPr>
      <w:r>
        <w:t>Do you have ideas about how this proposal could be altered to make it stronger?</w:t>
      </w:r>
    </w:p>
    <w:p w14:paraId="2A2EABDB" w14:textId="77777777" w:rsidR="00E83EBE" w:rsidRDefault="00E83EBE">
      <w:pPr>
        <w:rPr>
          <w:i/>
        </w:rPr>
      </w:pPr>
    </w:p>
    <w:p w14:paraId="5B83C6BA" w14:textId="77777777" w:rsidR="00E83EBE" w:rsidRDefault="00000000">
      <w:pPr>
        <w:rPr>
          <w:b/>
        </w:rPr>
      </w:pPr>
      <w:r>
        <w:rPr>
          <w:b/>
        </w:rPr>
        <w:t>Bargaining Topic: Economic Package</w:t>
      </w:r>
    </w:p>
    <w:p w14:paraId="696BA310" w14:textId="77777777" w:rsidR="00E83EBE" w:rsidRDefault="00000000">
      <w:pPr>
        <w:spacing w:before="200"/>
      </w:pPr>
      <w:r>
        <w:t xml:space="preserve">The union’s proposed economic package would come to an approximate annual cost of </w:t>
      </w:r>
      <w:r>
        <w:rPr>
          <w:b/>
          <w:color w:val="991C52"/>
        </w:rPr>
        <w:t>[amount]</w:t>
      </w:r>
      <w:r>
        <w:t xml:space="preserve">. If we maintain roughly the same fundraising, revenue generation, and expenses that we have over the last three years, we’ll only have enough money to cover about 60% of what is included in their package. </w:t>
      </w:r>
    </w:p>
    <w:p w14:paraId="615B8051" w14:textId="77777777" w:rsidR="00E83EBE" w:rsidRDefault="00000000">
      <w:pPr>
        <w:numPr>
          <w:ilvl w:val="0"/>
          <w:numId w:val="4"/>
        </w:numPr>
        <w:rPr>
          <w:color w:val="000000"/>
        </w:rPr>
      </w:pPr>
      <w:hyperlink r:id="rId20">
        <w:r>
          <w:rPr>
            <w:b/>
            <w:color w:val="1155CC"/>
            <w:u w:val="single"/>
          </w:rPr>
          <w:t>Mode of decision-making</w:t>
        </w:r>
      </w:hyperlink>
      <w:r>
        <w:rPr>
          <w:b/>
        </w:rPr>
        <w:t>: testing</w:t>
      </w:r>
    </w:p>
    <w:p w14:paraId="0E5685A9" w14:textId="77777777" w:rsidR="00E83EBE" w:rsidRDefault="00000000">
      <w:pPr>
        <w:numPr>
          <w:ilvl w:val="0"/>
          <w:numId w:val="4"/>
        </w:numPr>
        <w:rPr>
          <w:color w:val="000000"/>
        </w:rPr>
      </w:pPr>
      <w:r>
        <w:t xml:space="preserve">One option that we’re considering is a slightly reduced version of every economic proposal included in the union’s package, to offset the 40% deficit. How does that land with you? How could you envision that impacting your team? </w:t>
      </w:r>
    </w:p>
    <w:p w14:paraId="28525CE4" w14:textId="77777777" w:rsidR="00E83EBE" w:rsidRDefault="00000000">
      <w:pPr>
        <w:numPr>
          <w:ilvl w:val="0"/>
          <w:numId w:val="4"/>
        </w:numPr>
        <w:rPr>
          <w:color w:val="000000"/>
        </w:rPr>
      </w:pPr>
      <w:r>
        <w:t xml:space="preserve">Another option would be to prioritize some elements of the union’s proposal over others. Which aspects of the economic package do you feel most strongly should be included, and why? </w:t>
      </w:r>
    </w:p>
    <w:p w14:paraId="7AC26F04" w14:textId="77777777" w:rsidR="00E83EBE" w:rsidRDefault="00E83EBE">
      <w:pPr>
        <w:rPr>
          <w:b/>
        </w:rPr>
      </w:pPr>
    </w:p>
    <w:p w14:paraId="1029E4A4" w14:textId="77777777" w:rsidR="00E83EBE" w:rsidRDefault="00000000">
      <w:pPr>
        <w:rPr>
          <w:b/>
        </w:rPr>
      </w:pPr>
      <w:r>
        <w:rPr>
          <w:b/>
        </w:rPr>
        <w:t>Bargaining Topic: Remote Work Policy</w:t>
      </w:r>
    </w:p>
    <w:p w14:paraId="3235288B" w14:textId="77777777" w:rsidR="00E83EBE" w:rsidRDefault="00000000">
      <w:pPr>
        <w:spacing w:before="200"/>
      </w:pPr>
      <w:r>
        <w:t>The union has proposed a remote work policy that would require employees to work “in the office or field” a minimum of 3 days per week, with the option to work remotely for the other two days, contingent on job performance. As a reminder, our current policy requires employees to work “in the office or field” a minimum of 4 days per week, with the option to work remotely for one day per week, contingent on job performance.</w:t>
      </w:r>
    </w:p>
    <w:p w14:paraId="3C61227B" w14:textId="77777777" w:rsidR="00E83EBE" w:rsidRDefault="00000000">
      <w:pPr>
        <w:numPr>
          <w:ilvl w:val="0"/>
          <w:numId w:val="2"/>
        </w:numPr>
        <w:rPr>
          <w:color w:val="000000"/>
        </w:rPr>
      </w:pPr>
      <w:hyperlink r:id="rId21">
        <w:r>
          <w:rPr>
            <w:b/>
            <w:color w:val="1155CC"/>
            <w:u w:val="single"/>
          </w:rPr>
          <w:t>Mode of decision-making</w:t>
        </w:r>
      </w:hyperlink>
      <w:r>
        <w:rPr>
          <w:b/>
        </w:rPr>
        <w:t>: consulting</w:t>
      </w:r>
    </w:p>
    <w:p w14:paraId="7574952F" w14:textId="77777777" w:rsidR="00E83EBE" w:rsidRDefault="00000000">
      <w:pPr>
        <w:numPr>
          <w:ilvl w:val="0"/>
          <w:numId w:val="2"/>
        </w:numPr>
        <w:rPr>
          <w:color w:val="000000"/>
        </w:rPr>
      </w:pPr>
      <w:r>
        <w:t>What are some of your initial reactions to the proposal?</w:t>
      </w:r>
    </w:p>
    <w:p w14:paraId="148C1760" w14:textId="77777777" w:rsidR="00E83EBE" w:rsidRDefault="00000000">
      <w:pPr>
        <w:numPr>
          <w:ilvl w:val="0"/>
          <w:numId w:val="2"/>
        </w:numPr>
        <w:rPr>
          <w:color w:val="000000"/>
        </w:rPr>
      </w:pPr>
      <w:r>
        <w:t>What benefits could you foresee with this proposal? What challenges?</w:t>
      </w:r>
    </w:p>
    <w:p w14:paraId="5D69758C" w14:textId="77777777" w:rsidR="00E83EBE" w:rsidRDefault="00000000">
      <w:pPr>
        <w:numPr>
          <w:ilvl w:val="0"/>
          <w:numId w:val="2"/>
        </w:numPr>
        <w:rPr>
          <w:color w:val="000000"/>
        </w:rPr>
      </w:pPr>
      <w:r>
        <w:t xml:space="preserve">One concern that management has is </w:t>
      </w:r>
      <w:r>
        <w:rPr>
          <w:b/>
          <w:color w:val="991C52"/>
        </w:rPr>
        <w:t>[concern]</w:t>
      </w:r>
      <w:r>
        <w:t>. How would you envision navigating that with your team?</w:t>
      </w:r>
    </w:p>
    <w:p w14:paraId="31CF5420" w14:textId="77777777" w:rsidR="00E83EBE" w:rsidRDefault="00000000">
      <w:pPr>
        <w:numPr>
          <w:ilvl w:val="0"/>
          <w:numId w:val="2"/>
        </w:numPr>
        <w:rPr>
          <w:color w:val="000000"/>
        </w:rPr>
      </w:pPr>
      <w:r>
        <w:t>Do you have ideas about how this proposal could be altered to make it stronger?</w:t>
      </w:r>
    </w:p>
    <w:p w14:paraId="79DB2869" w14:textId="77777777" w:rsidR="00E83EBE" w:rsidRDefault="00000000">
      <w:r>
        <w:t xml:space="preserve"> </w:t>
      </w:r>
    </w:p>
    <w:p w14:paraId="67AA4DB6" w14:textId="77777777" w:rsidR="00E83EBE" w:rsidRDefault="00000000">
      <w:pPr>
        <w:rPr>
          <w:b/>
        </w:rPr>
      </w:pPr>
      <w:r>
        <w:rPr>
          <w:b/>
        </w:rPr>
        <w:t>Other common bargaining topics:</w:t>
      </w:r>
    </w:p>
    <w:p w14:paraId="0B742BD7" w14:textId="77777777" w:rsidR="00E83EBE" w:rsidRDefault="00000000">
      <w:pPr>
        <w:numPr>
          <w:ilvl w:val="0"/>
          <w:numId w:val="9"/>
        </w:numPr>
        <w:rPr>
          <w:color w:val="000000"/>
        </w:rPr>
      </w:pPr>
      <w:r>
        <w:t xml:space="preserve">Fringe benefits, like medical coverage or retirement </w:t>
      </w:r>
      <w:proofErr w:type="gramStart"/>
      <w:r>
        <w:t>benefits</w:t>
      </w:r>
      <w:proofErr w:type="gramEnd"/>
    </w:p>
    <w:p w14:paraId="02C2A017" w14:textId="77777777" w:rsidR="00E83EBE" w:rsidRDefault="00000000">
      <w:pPr>
        <w:numPr>
          <w:ilvl w:val="0"/>
          <w:numId w:val="9"/>
        </w:numPr>
        <w:rPr>
          <w:color w:val="000000"/>
        </w:rPr>
      </w:pPr>
      <w:r>
        <w:t>Compensation and wages</w:t>
      </w:r>
    </w:p>
    <w:p w14:paraId="7F8442AE" w14:textId="77777777" w:rsidR="00E83EBE" w:rsidRDefault="00000000">
      <w:pPr>
        <w:numPr>
          <w:ilvl w:val="0"/>
          <w:numId w:val="9"/>
        </w:numPr>
        <w:rPr>
          <w:color w:val="000000"/>
        </w:rPr>
      </w:pPr>
      <w:r>
        <w:t>Paid time off</w:t>
      </w:r>
    </w:p>
    <w:p w14:paraId="0FFF137D" w14:textId="77777777" w:rsidR="00E83EBE" w:rsidRDefault="00000000">
      <w:pPr>
        <w:numPr>
          <w:ilvl w:val="0"/>
          <w:numId w:val="9"/>
        </w:numPr>
        <w:rPr>
          <w:color w:val="000000"/>
        </w:rPr>
      </w:pPr>
      <w:r>
        <w:t>Promotions and transfers</w:t>
      </w:r>
    </w:p>
    <w:p w14:paraId="479B59A2" w14:textId="77777777" w:rsidR="00E83EBE" w:rsidRDefault="00000000">
      <w:pPr>
        <w:pStyle w:val="Heading1"/>
        <w:spacing w:line="276" w:lineRule="auto"/>
      </w:pPr>
      <w:bookmarkStart w:id="24" w:name="_9fc7644sux74" w:colFirst="0" w:colLast="0"/>
      <w:bookmarkEnd w:id="24"/>
      <w:r>
        <w:br w:type="page"/>
      </w:r>
    </w:p>
    <w:p w14:paraId="2DCA70AC" w14:textId="77777777" w:rsidR="00E83EBE" w:rsidRDefault="00000000">
      <w:pPr>
        <w:pStyle w:val="Heading1"/>
        <w:spacing w:line="276" w:lineRule="auto"/>
      </w:pPr>
      <w:bookmarkStart w:id="25" w:name="kix.liz58pfhwf74" w:colFirst="0" w:colLast="0"/>
      <w:bookmarkStart w:id="26" w:name="_wx866erd4naj" w:colFirst="0" w:colLast="0"/>
      <w:bookmarkEnd w:id="25"/>
      <w:bookmarkEnd w:id="26"/>
      <w:r>
        <w:lastRenderedPageBreak/>
        <w:t>Additional Resources:</w:t>
      </w:r>
    </w:p>
    <w:p w14:paraId="4A5141A3" w14:textId="77777777" w:rsidR="00E83EBE" w:rsidRDefault="00000000">
      <w:pPr>
        <w:numPr>
          <w:ilvl w:val="0"/>
          <w:numId w:val="11"/>
        </w:numPr>
        <w:spacing w:before="200" w:line="276" w:lineRule="auto"/>
        <w:rPr>
          <w:color w:val="000000"/>
        </w:rPr>
      </w:pPr>
      <w:hyperlink r:id="rId22">
        <w:r>
          <w:rPr>
            <w:color w:val="1155CC"/>
            <w:u w:val="single"/>
          </w:rPr>
          <w:t>About Traditional Bargaining</w:t>
        </w:r>
      </w:hyperlink>
    </w:p>
    <w:p w14:paraId="2A4FEB2C" w14:textId="77777777" w:rsidR="00E83EBE" w:rsidRDefault="00000000">
      <w:pPr>
        <w:numPr>
          <w:ilvl w:val="0"/>
          <w:numId w:val="11"/>
        </w:numPr>
        <w:spacing w:line="276" w:lineRule="auto"/>
        <w:rPr>
          <w:color w:val="000000"/>
        </w:rPr>
      </w:pPr>
      <w:hyperlink r:id="rId23">
        <w:r>
          <w:rPr>
            <w:color w:val="1155CC"/>
            <w:u w:val="single"/>
          </w:rPr>
          <w:t>About Interest Based Bargaining</w:t>
        </w:r>
      </w:hyperlink>
    </w:p>
    <w:p w14:paraId="56FDD279" w14:textId="77777777" w:rsidR="00E83EBE" w:rsidRDefault="00000000">
      <w:pPr>
        <w:numPr>
          <w:ilvl w:val="0"/>
          <w:numId w:val="11"/>
        </w:numPr>
        <w:spacing w:line="276" w:lineRule="auto"/>
        <w:rPr>
          <w:color w:val="000000"/>
        </w:rPr>
      </w:pPr>
      <w:hyperlink r:id="rId24">
        <w:r>
          <w:rPr>
            <w:color w:val="1155CC"/>
            <w:u w:val="single"/>
          </w:rPr>
          <w:t>What to Expect During First Contract Negotiations</w:t>
        </w:r>
      </w:hyperlink>
    </w:p>
    <w:p w14:paraId="62803D7A" w14:textId="77777777" w:rsidR="00E83EBE" w:rsidRDefault="00000000">
      <w:pPr>
        <w:numPr>
          <w:ilvl w:val="0"/>
          <w:numId w:val="11"/>
        </w:numPr>
        <w:spacing w:line="276" w:lineRule="auto"/>
        <w:rPr>
          <w:color w:val="000000"/>
        </w:rPr>
      </w:pPr>
      <w:hyperlink r:id="rId25" w:anchor=":~:text=Some%20examples%20of%20mandatory%20subjects,Scheduling">
        <w:r>
          <w:rPr>
            <w:color w:val="1155CC"/>
            <w:u w:val="single"/>
          </w:rPr>
          <w:t>The National Labor Relations Act (NLRA) - Examples of Mandatory &amp; Permissive Bargaining Subjects</w:t>
        </w:r>
      </w:hyperlink>
    </w:p>
    <w:p w14:paraId="6CC36322" w14:textId="77777777" w:rsidR="00E83EBE" w:rsidRDefault="00000000">
      <w:pPr>
        <w:numPr>
          <w:ilvl w:val="0"/>
          <w:numId w:val="11"/>
        </w:numPr>
        <w:spacing w:line="276" w:lineRule="auto"/>
        <w:rPr>
          <w:color w:val="000000"/>
        </w:rPr>
      </w:pPr>
      <w:hyperlink r:id="rId26">
        <w:r>
          <w:rPr>
            <w:color w:val="1155CC"/>
            <w:u w:val="single"/>
          </w:rPr>
          <w:t>Towards a Values-Based Approach to Navigating Staff Unions in Social Justice Organizations</w:t>
        </w:r>
      </w:hyperlink>
      <w:r>
        <w:t xml:space="preserve"> </w:t>
      </w:r>
    </w:p>
    <w:sectPr w:rsidR="00E83EBE">
      <w:headerReference w:type="even" r:id="rId27"/>
      <w:headerReference w:type="default" r:id="rId28"/>
      <w:footerReference w:type="default" r:id="rId29"/>
      <w:headerReference w:type="first" r:id="rId30"/>
      <w:footerReference w:type="first" r:id="rId31"/>
      <w:pgSz w:w="12240" w:h="15840"/>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BA09" w14:textId="77777777" w:rsidR="007F6E7F" w:rsidRDefault="007F6E7F">
      <w:r>
        <w:separator/>
      </w:r>
    </w:p>
  </w:endnote>
  <w:endnote w:type="continuationSeparator" w:id="0">
    <w:p w14:paraId="2831FB62" w14:textId="77777777" w:rsidR="007F6E7F" w:rsidRDefault="007F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AD8E22C-51FE-674C-8BE5-078DA7F2132C}"/>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31B0B7B7-37BE-5C4C-9C1D-E093F28DF72F}"/>
    <w:embedBold r:id="rId3" w:fontKey="{2798BD40-95E6-3349-BF1F-036A0E45DA0E}"/>
  </w:font>
  <w:font w:name="Arial">
    <w:panose1 w:val="020B0604020202020204"/>
    <w:charset w:val="00"/>
    <w:family w:val="swiss"/>
    <w:pitch w:val="variable"/>
    <w:sig w:usb0="E0002AFF" w:usb1="C0007843" w:usb2="00000009" w:usb3="00000000" w:csb0="000001FF" w:csb1="00000000"/>
    <w:embedRegular r:id="rId4" w:fontKey="{17468268-AC62-7A4B-8D76-4B3C8B9C884B}"/>
  </w:font>
  <w:font w:name="Cambria">
    <w:panose1 w:val="02040503050406030204"/>
    <w:charset w:val="00"/>
    <w:family w:val="roman"/>
    <w:pitch w:val="variable"/>
    <w:sig w:usb0="E00002FF" w:usb1="400004FF" w:usb2="00000000" w:usb3="00000000" w:csb0="0000019F" w:csb1="00000000"/>
    <w:embedRegular r:id="rId5" w:fontKey="{511190DA-4A4C-274B-B997-F23A2F0FCA9C}"/>
  </w:font>
  <w:font w:name="Calibri">
    <w:panose1 w:val="020F0502020204030204"/>
    <w:charset w:val="00"/>
    <w:family w:val="swiss"/>
    <w:pitch w:val="variable"/>
    <w:sig w:usb0="E0002AFF" w:usb1="C000247B" w:usb2="00000009" w:usb3="00000000" w:csb0="000001FF" w:csb1="00000000"/>
    <w:embedRegular r:id="rId6" w:fontKey="{68122C05-E574-3345-B5AF-F1B3DDE503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5D2D" w14:textId="67D27D3F" w:rsidR="00E83EBE" w:rsidRDefault="00000000">
    <w:pPr>
      <w:tabs>
        <w:tab w:val="center" w:pos="4320"/>
        <w:tab w:val="right" w:pos="10800"/>
      </w:tabs>
    </w:pPr>
    <w:r>
      <w:rPr>
        <w:color w:val="9E9790"/>
        <w:sz w:val="20"/>
        <w:szCs w:val="20"/>
      </w:rPr>
      <w:t>©The Management Center</w:t>
    </w:r>
    <w:r>
      <w:rPr>
        <w:color w:val="9E9790"/>
        <w:sz w:val="20"/>
        <w:szCs w:val="20"/>
      </w:rPr>
      <w:tab/>
      <w:t xml:space="preserve">                            Engaging Managers During Bargaining Toolkit</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032386">
      <w:rPr>
        <w:noProof/>
        <w:color w:val="9E9790"/>
        <w:sz w:val="20"/>
        <w:szCs w:val="20"/>
      </w:rPr>
      <w:t>2</w:t>
    </w:r>
    <w:r>
      <w:rPr>
        <w:color w:val="9E979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6B5D" w14:textId="77777777" w:rsidR="00E83EBE" w:rsidRDefault="00000000">
    <w:pPr>
      <w:tabs>
        <w:tab w:val="center" w:pos="5040"/>
        <w:tab w:val="right" w:pos="10800"/>
      </w:tabs>
      <w:rPr>
        <w:color w:val="FFFFFF"/>
        <w:sz w:val="20"/>
        <w:szCs w:val="20"/>
      </w:rPr>
    </w:pPr>
    <w:r>
      <w:rPr>
        <w:color w:val="9E9790"/>
        <w:sz w:val="20"/>
        <w:szCs w:val="20"/>
      </w:rPr>
      <w:t xml:space="preserve">©The Management Center </w:t>
    </w:r>
    <w:r>
      <w:rPr>
        <w:color w:val="9E9790"/>
        <w:sz w:val="20"/>
        <w:szCs w:val="20"/>
      </w:rPr>
      <w:tab/>
    </w:r>
    <w:r>
      <w:rPr>
        <w:color w:val="9E9790"/>
        <w:sz w:val="20"/>
        <w:szCs w:val="20"/>
      </w:rPr>
      <w:tab/>
    </w:r>
    <w:r>
      <w:rPr>
        <w:color w:val="FFFFFF"/>
        <w:sz w:val="20"/>
        <w:szCs w:val="20"/>
      </w:rPr>
      <w:t>Date Created: Apr 4, 2024</w:t>
    </w:r>
  </w:p>
  <w:p w14:paraId="295DA76D" w14:textId="77777777" w:rsidR="00E83EBE" w:rsidRDefault="00000000">
    <w:pPr>
      <w:tabs>
        <w:tab w:val="center" w:pos="5040"/>
        <w:tab w:val="right" w:pos="10800"/>
      </w:tabs>
      <w:rPr>
        <w:color w:val="FFFFFF"/>
      </w:rPr>
    </w:pPr>
    <w:r>
      <w:rPr>
        <w:color w:val="FFFFFF"/>
        <w:sz w:val="20"/>
        <w:szCs w:val="20"/>
      </w:rPr>
      <w:tab/>
    </w:r>
    <w:r>
      <w:rPr>
        <w:color w:val="FFFFFF"/>
        <w:sz w:val="20"/>
        <w:szCs w:val="20"/>
      </w:rPr>
      <w:tab/>
      <w:t>Last Modified: Apr 4,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2860A" w14:textId="77777777" w:rsidR="007F6E7F" w:rsidRDefault="007F6E7F">
      <w:r>
        <w:separator/>
      </w:r>
    </w:p>
  </w:footnote>
  <w:footnote w:type="continuationSeparator" w:id="0">
    <w:p w14:paraId="42FC1F55" w14:textId="77777777" w:rsidR="007F6E7F" w:rsidRDefault="007F6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B2D3" w14:textId="77777777" w:rsidR="00032386" w:rsidRDefault="00032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70F0" w14:textId="77777777" w:rsidR="00E83EBE" w:rsidRDefault="00E83E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A6D1" w14:textId="77777777" w:rsidR="00E83EBE" w:rsidRDefault="00000000">
    <w:pPr>
      <w:tabs>
        <w:tab w:val="center" w:pos="4320"/>
        <w:tab w:val="right" w:pos="8640"/>
      </w:tabs>
      <w:ind w:left="-540" w:right="-24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03E611FB" wp14:editId="2C4C8B73">
          <wp:extent cx="7525512" cy="457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25512"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31FE1"/>
    <w:multiLevelType w:val="multilevel"/>
    <w:tmpl w:val="8774D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7F214B"/>
    <w:multiLevelType w:val="multilevel"/>
    <w:tmpl w:val="D144C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DC0902"/>
    <w:multiLevelType w:val="multilevel"/>
    <w:tmpl w:val="7B528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C47A84"/>
    <w:multiLevelType w:val="multilevel"/>
    <w:tmpl w:val="DC1A8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5560D4"/>
    <w:multiLevelType w:val="multilevel"/>
    <w:tmpl w:val="DBFCD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BD0CAC"/>
    <w:multiLevelType w:val="multilevel"/>
    <w:tmpl w:val="9E5A4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173DFC"/>
    <w:multiLevelType w:val="multilevel"/>
    <w:tmpl w:val="78361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8177D5"/>
    <w:multiLevelType w:val="multilevel"/>
    <w:tmpl w:val="F98C0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AF1AAE"/>
    <w:multiLevelType w:val="multilevel"/>
    <w:tmpl w:val="93CEB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BC181D"/>
    <w:multiLevelType w:val="multilevel"/>
    <w:tmpl w:val="ADB68BD2"/>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AF3766"/>
    <w:multiLevelType w:val="multilevel"/>
    <w:tmpl w:val="F8EC3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395855"/>
    <w:multiLevelType w:val="multilevel"/>
    <w:tmpl w:val="15166438"/>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4629EA"/>
    <w:multiLevelType w:val="multilevel"/>
    <w:tmpl w:val="5C98C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1F1908"/>
    <w:multiLevelType w:val="multilevel"/>
    <w:tmpl w:val="1D92B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E00D1C"/>
    <w:multiLevelType w:val="multilevel"/>
    <w:tmpl w:val="1AF6B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8414085">
    <w:abstractNumId w:val="8"/>
  </w:num>
  <w:num w:numId="2" w16cid:durableId="225185299">
    <w:abstractNumId w:val="5"/>
  </w:num>
  <w:num w:numId="3" w16cid:durableId="1572040072">
    <w:abstractNumId w:val="12"/>
  </w:num>
  <w:num w:numId="4" w16cid:durableId="35586387">
    <w:abstractNumId w:val="13"/>
  </w:num>
  <w:num w:numId="5" w16cid:durableId="63452380">
    <w:abstractNumId w:val="7"/>
  </w:num>
  <w:num w:numId="6" w16cid:durableId="1209490071">
    <w:abstractNumId w:val="4"/>
  </w:num>
  <w:num w:numId="7" w16cid:durableId="41174546">
    <w:abstractNumId w:val="14"/>
  </w:num>
  <w:num w:numId="8" w16cid:durableId="774902068">
    <w:abstractNumId w:val="1"/>
  </w:num>
  <w:num w:numId="9" w16cid:durableId="1557661914">
    <w:abstractNumId w:val="10"/>
  </w:num>
  <w:num w:numId="10" w16cid:durableId="731275580">
    <w:abstractNumId w:val="9"/>
  </w:num>
  <w:num w:numId="11" w16cid:durableId="1398623673">
    <w:abstractNumId w:val="2"/>
  </w:num>
  <w:num w:numId="12" w16cid:durableId="1718581578">
    <w:abstractNumId w:val="6"/>
  </w:num>
  <w:num w:numId="13" w16cid:durableId="453259187">
    <w:abstractNumId w:val="11"/>
  </w:num>
  <w:num w:numId="14" w16cid:durableId="788009803">
    <w:abstractNumId w:val="0"/>
  </w:num>
  <w:num w:numId="15" w16cid:durableId="8487606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EBE"/>
    <w:rsid w:val="00032386"/>
    <w:rsid w:val="007F6E7F"/>
    <w:rsid w:val="00E83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0B091"/>
  <w15:docId w15:val="{22AD1C37-A00E-ED4B-A43F-E0BE38CD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unhideWhenUsed/>
    <w:qFormat/>
    <w:pPr>
      <w:keepNext/>
      <w:keepLines/>
      <w:spacing w:before="200" w:after="200"/>
      <w:outlineLvl w:val="2"/>
    </w:pPr>
    <w:rPr>
      <w:b/>
      <w:sz w:val="26"/>
      <w:szCs w:val="26"/>
    </w:rPr>
  </w:style>
  <w:style w:type="paragraph" w:styleId="Heading4">
    <w:name w:val="heading 4"/>
    <w:basedOn w:val="Normal"/>
    <w:next w:val="Normal"/>
    <w:uiPriority w:val="9"/>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32386"/>
    <w:pPr>
      <w:tabs>
        <w:tab w:val="center" w:pos="4680"/>
        <w:tab w:val="right" w:pos="9360"/>
      </w:tabs>
    </w:pPr>
  </w:style>
  <w:style w:type="character" w:customStyle="1" w:styleId="HeaderChar">
    <w:name w:val="Header Char"/>
    <w:basedOn w:val="DefaultParagraphFont"/>
    <w:link w:val="Header"/>
    <w:uiPriority w:val="99"/>
    <w:rsid w:val="00032386"/>
  </w:style>
  <w:style w:type="paragraph" w:styleId="Footer">
    <w:name w:val="footer"/>
    <w:basedOn w:val="Normal"/>
    <w:link w:val="FooterChar"/>
    <w:uiPriority w:val="99"/>
    <w:unhideWhenUsed/>
    <w:rsid w:val="00032386"/>
    <w:pPr>
      <w:tabs>
        <w:tab w:val="center" w:pos="4680"/>
        <w:tab w:val="right" w:pos="9360"/>
      </w:tabs>
    </w:pPr>
  </w:style>
  <w:style w:type="character" w:customStyle="1" w:styleId="FooterChar">
    <w:name w:val="Footer Char"/>
    <w:basedOn w:val="DefaultParagraphFont"/>
    <w:link w:val="Footer"/>
    <w:uiPriority w:val="99"/>
    <w:rsid w:val="00032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eyondneutrality.org/s/Interest-Based-Bargaining-RTU.pdf" TargetMode="External"/><Relationship Id="rId18" Type="http://schemas.openxmlformats.org/officeDocument/2006/relationships/hyperlink" Target="https://www.beyondneutrality.org/s/BN-Resource-Management-Communications.pdf" TargetMode="External"/><Relationship Id="rId26" Type="http://schemas.openxmlformats.org/officeDocument/2006/relationships/hyperlink" Target="https://drive.google.com/file/d/1pChdXXxGkUYDFocDnT3JSM9-UPddDTnH/view?usp=sharing" TargetMode="External"/><Relationship Id="rId3" Type="http://schemas.openxmlformats.org/officeDocument/2006/relationships/settings" Target="settings.xml"/><Relationship Id="rId21" Type="http://schemas.openxmlformats.org/officeDocument/2006/relationships/hyperlink" Target="https://www.managementcenter.org/resources/modes-decision-making/" TargetMode="External"/><Relationship Id="rId7" Type="http://schemas.openxmlformats.org/officeDocument/2006/relationships/hyperlink" Target="https://www.managementcenter.org/collection/unionization/" TargetMode="External"/><Relationship Id="rId12" Type="http://schemas.openxmlformats.org/officeDocument/2006/relationships/hyperlink" Target="https://www.takingcharge.csh.umn.edu/how-begin" TargetMode="External"/><Relationship Id="rId17" Type="http://schemas.openxmlformats.org/officeDocument/2006/relationships/hyperlink" Target="https://www.beyondneutrality.org/s/BN-Resource-Supervising-in-a-Union-Environment.pdf" TargetMode="External"/><Relationship Id="rId25" Type="http://schemas.openxmlformats.org/officeDocument/2006/relationships/hyperlink" Target="https://www.employer.gov/EmploymentIssues/Union-and-protected-concerted-activity/What-rules-govern-how-I-interact-with-union-representativ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anagementcenter.org/resources/four-guiding-principles-for-managers-during-unionization/" TargetMode="External"/><Relationship Id="rId20" Type="http://schemas.openxmlformats.org/officeDocument/2006/relationships/hyperlink" Target="https://www.managementcenter.org/resources/modes-decision-makin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agementcenter.org/resources/modes-decision-making/" TargetMode="External"/><Relationship Id="rId24" Type="http://schemas.openxmlformats.org/officeDocument/2006/relationships/hyperlink" Target="https://www.beyondneutrality.org/s/BNR-I-WTK-I-Phase-Three-Bargaining-a-First-Contract.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anagementcenter.org/resources/modes-decision-making/" TargetMode="External"/><Relationship Id="rId23" Type="http://schemas.openxmlformats.org/officeDocument/2006/relationships/hyperlink" Target="https://www.beyondneutrality.org/s/Interest-Based-Bargaining-RTU.pdf" TargetMode="External"/><Relationship Id="rId28" Type="http://schemas.openxmlformats.org/officeDocument/2006/relationships/header" Target="header2.xml"/><Relationship Id="rId10" Type="http://schemas.openxmlformats.org/officeDocument/2006/relationships/hyperlink" Target="https://www.managementcenter.org/resources/using-fair-process-to-make-better-decisions-a-quick-start-guide/" TargetMode="External"/><Relationship Id="rId19" Type="http://schemas.openxmlformats.org/officeDocument/2006/relationships/hyperlink" Target="https://www.managementcenter.org/resources/modes-decision-making/"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rive.google.com/file/d/1pChdXXxGkUYDFocDnT3JSM9-UPddDTnH/view?usp=sharing" TargetMode="External"/><Relationship Id="rId14" Type="http://schemas.openxmlformats.org/officeDocument/2006/relationships/hyperlink" Target="https://www.beyondneutrality.org/s/Traditional-Bargaining-RTU.pdf" TargetMode="External"/><Relationship Id="rId22" Type="http://schemas.openxmlformats.org/officeDocument/2006/relationships/hyperlink" Target="https://www.beyondneutrality.org/s/Traditional-Bargaining-RTU.pdf"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www.managementcenter.org/resources/four-guiding-principles-for-managers-during-unioniz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1697</Words>
  <Characters>9675</Characters>
  <Application>Microsoft Office Word</Application>
  <DocSecurity>0</DocSecurity>
  <Lines>80</Lines>
  <Paragraphs>22</Paragraphs>
  <ScaleCrop>false</ScaleCrop>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2024-04-17T02:21:00Z</dcterms:created>
  <dcterms:modified xsi:type="dcterms:W3CDTF">2024-04-17T02:21:00Z</dcterms:modified>
</cp:coreProperties>
</file>