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3BBE" w14:textId="77777777" w:rsidR="001F357C" w:rsidRDefault="00000000">
      <w:pPr>
        <w:pStyle w:val="Title"/>
        <w:spacing w:after="0"/>
        <w:rPr>
          <w:rFonts w:ascii="Poppins" w:eastAsia="Poppins" w:hAnsi="Poppins" w:cs="Poppins"/>
          <w:color w:val="097878"/>
          <w:sz w:val="44"/>
          <w:szCs w:val="44"/>
        </w:rPr>
      </w:pPr>
      <w:bookmarkStart w:id="0" w:name="_qkac4v2ep4pf" w:colFirst="0" w:colLast="0"/>
      <w:bookmarkEnd w:id="0"/>
      <w:r>
        <w:rPr>
          <w:rFonts w:ascii="Poppins" w:eastAsia="Poppins" w:hAnsi="Poppins" w:cs="Poppins"/>
          <w:color w:val="097878"/>
          <w:sz w:val="44"/>
          <w:szCs w:val="44"/>
        </w:rPr>
        <w:t>Daily List</w:t>
      </w:r>
    </w:p>
    <w:p w14:paraId="0678C709" w14:textId="77777777" w:rsidR="001F357C" w:rsidRDefault="00000000">
      <w:pPr>
        <w:pStyle w:val="Subtitle"/>
        <w:spacing w:after="200"/>
        <w:rPr>
          <w:rFonts w:ascii="Proxima Nova" w:eastAsia="Proxima Nova" w:hAnsi="Proxima Nova" w:cs="Proxima Nova"/>
          <w:color w:val="636466"/>
        </w:rPr>
      </w:pPr>
      <w:bookmarkStart w:id="1" w:name="_kezws68hvgzl" w:colFirst="0" w:colLast="0"/>
      <w:bookmarkEnd w:id="1"/>
      <w:r>
        <w:rPr>
          <w:rFonts w:ascii="Proxima Nova" w:eastAsia="Proxima Nova" w:hAnsi="Proxima Nova" w:cs="Proxima Nova"/>
        </w:rPr>
        <w:t xml:space="preserve">Take five minutes to set priorities. Separate your “big rocks”—the essential things that will make today successful—from other action items. Use your </w:t>
      </w:r>
      <w:hyperlink r:id="rId7">
        <w:r>
          <w:rPr>
            <w:rFonts w:ascii="Proxima Nova" w:eastAsia="Proxima Nova" w:hAnsi="Proxima Nova" w:cs="Proxima Nova"/>
            <w:color w:val="1155CC"/>
            <w:u w:val="single"/>
          </w:rPr>
          <w:t>Weekly-Plus List</w:t>
        </w:r>
      </w:hyperlink>
      <w:r>
        <w:rPr>
          <w:rFonts w:ascii="Proxima Nova" w:eastAsia="Proxima Nova" w:hAnsi="Proxima Nova" w:cs="Proxima Nova"/>
          <w:color w:val="FF00FF"/>
        </w:rPr>
        <w:t xml:space="preserve"> </w:t>
      </w:r>
      <w:r>
        <w:rPr>
          <w:rFonts w:ascii="Proxima Nova" w:eastAsia="Proxima Nova" w:hAnsi="Proxima Nova" w:cs="Proxima Nova"/>
        </w:rPr>
        <w:t>for reminders (or make it a holding place for future to-do’s).</w:t>
      </w:r>
    </w:p>
    <w:tbl>
      <w:tblPr>
        <w:tblStyle w:val="a"/>
        <w:tblW w:w="10785" w:type="dxa"/>
        <w:jc w:val="center"/>
        <w:tblBorders>
          <w:top w:val="single" w:sz="8" w:space="0" w:color="E4DEDB"/>
          <w:left w:val="single" w:sz="8" w:space="0" w:color="E4DEDB"/>
          <w:bottom w:val="single" w:sz="8" w:space="0" w:color="E4DEDB"/>
          <w:right w:val="single" w:sz="8" w:space="0" w:color="E4DEDB"/>
          <w:insideH w:val="single" w:sz="8" w:space="0" w:color="E4DEDB"/>
          <w:insideV w:val="single" w:sz="8" w:space="0" w:color="E4DEDB"/>
        </w:tblBorders>
        <w:tblLayout w:type="fixed"/>
        <w:tblLook w:val="0600" w:firstRow="0" w:lastRow="0" w:firstColumn="0" w:lastColumn="0" w:noHBand="1" w:noVBand="1"/>
      </w:tblPr>
      <w:tblGrid>
        <w:gridCol w:w="10785"/>
      </w:tblGrid>
      <w:tr w:rsidR="001F357C" w14:paraId="3FA276D9" w14:textId="77777777">
        <w:trPr>
          <w:jc w:val="center"/>
        </w:trPr>
        <w:tc>
          <w:tcPr>
            <w:tcW w:w="1078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86408" w14:textId="77777777" w:rsidR="001F357C" w:rsidRDefault="00000000">
            <w:pPr>
              <w:keepNext/>
              <w:keepLines/>
              <w:jc w:val="center"/>
              <w:rPr>
                <w:rFonts w:ascii="Proxima Nova" w:eastAsia="Proxima Nova" w:hAnsi="Proxima Nova" w:cs="Proxima Nova"/>
                <w:i/>
                <w:color w:val="FFFFFF"/>
                <w:sz w:val="30"/>
                <w:szCs w:val="30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30"/>
                <w:szCs w:val="30"/>
              </w:rPr>
              <w:t>Today’s “Big Rocks” (Priorities)</w:t>
            </w:r>
          </w:p>
        </w:tc>
      </w:tr>
      <w:tr w:rsidR="001F357C" w14:paraId="6B8A517C" w14:textId="77777777">
        <w:trPr>
          <w:trHeight w:val="1841"/>
          <w:jc w:val="center"/>
        </w:trPr>
        <w:tc>
          <w:tcPr>
            <w:tcW w:w="1078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64AE8" w14:textId="77777777" w:rsidR="001F357C" w:rsidRDefault="00000000">
            <w:pPr>
              <w:keepNext/>
              <w:keepLines/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i/>
              </w:rPr>
              <w:t>Example: Confirm guest speaker for All-Staff Retreat; define rate and scope of work for contract</w:t>
            </w:r>
            <w:r>
              <w:rPr>
                <w:rFonts w:ascii="Proxima Nova" w:eastAsia="Proxima Nova" w:hAnsi="Proxima Nova" w:cs="Proxima Nova"/>
              </w:rPr>
              <w:t xml:space="preserve"> </w:t>
            </w:r>
          </w:p>
          <w:p w14:paraId="2A648B96" w14:textId="77777777" w:rsidR="001F357C" w:rsidRDefault="001F357C">
            <w:pPr>
              <w:keepNext/>
              <w:keepLines/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</w:p>
          <w:p w14:paraId="6E4BC325" w14:textId="77777777" w:rsidR="001F357C" w:rsidRDefault="00000000">
            <w:pPr>
              <w:keepNext/>
              <w:keepLines/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</w:t>
            </w:r>
          </w:p>
        </w:tc>
      </w:tr>
    </w:tbl>
    <w:p w14:paraId="3464E361" w14:textId="77777777" w:rsidR="001F357C" w:rsidRDefault="001F357C">
      <w:pPr>
        <w:keepNext/>
        <w:keepLines/>
        <w:rPr>
          <w:rFonts w:ascii="Proxima Nova" w:eastAsia="Proxima Nova" w:hAnsi="Proxima Nova" w:cs="Proxima Nova"/>
          <w:b/>
          <w:color w:val="097878"/>
          <w:sz w:val="36"/>
          <w:szCs w:val="36"/>
        </w:rPr>
      </w:pPr>
    </w:p>
    <w:tbl>
      <w:tblPr>
        <w:tblStyle w:val="a0"/>
        <w:tblW w:w="10980" w:type="dxa"/>
        <w:jc w:val="center"/>
        <w:tblBorders>
          <w:top w:val="single" w:sz="8" w:space="0" w:color="E4DEDB"/>
          <w:left w:val="single" w:sz="8" w:space="0" w:color="E4DEDB"/>
          <w:bottom w:val="single" w:sz="8" w:space="0" w:color="E4DEDB"/>
          <w:right w:val="single" w:sz="8" w:space="0" w:color="E4DEDB"/>
          <w:insideH w:val="single" w:sz="8" w:space="0" w:color="E4DEDB"/>
          <w:insideV w:val="single" w:sz="8" w:space="0" w:color="E4DEDB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5490"/>
      </w:tblGrid>
      <w:tr w:rsidR="001F357C" w14:paraId="401D9D34" w14:textId="77777777">
        <w:trPr>
          <w:jc w:val="center"/>
        </w:trPr>
        <w:tc>
          <w:tcPr>
            <w:tcW w:w="549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3D848" w14:textId="77777777" w:rsidR="001F357C" w:rsidRDefault="00000000">
            <w:pPr>
              <w:keepNext/>
              <w:keepLines/>
              <w:jc w:val="center"/>
              <w:rPr>
                <w:rFonts w:ascii="Proxima Nova" w:eastAsia="Proxima Nova" w:hAnsi="Proxima Nova" w:cs="Proxima Nova"/>
                <w:i/>
                <w:color w:val="FFFFFF"/>
                <w:sz w:val="30"/>
                <w:szCs w:val="30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30"/>
                <w:szCs w:val="30"/>
              </w:rPr>
              <w:t>Two-Minute Tasks</w:t>
            </w:r>
          </w:p>
        </w:tc>
        <w:tc>
          <w:tcPr>
            <w:tcW w:w="549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D060C" w14:textId="77777777" w:rsidR="001F357C" w:rsidRDefault="00000000">
            <w:pPr>
              <w:keepNext/>
              <w:keepLines/>
              <w:jc w:val="center"/>
              <w:rPr>
                <w:rFonts w:ascii="Proxima Nova" w:eastAsia="Proxima Nova" w:hAnsi="Proxima Nova" w:cs="Proxima Nova"/>
                <w:i/>
                <w:color w:val="FFFFFF"/>
                <w:sz w:val="30"/>
                <w:szCs w:val="30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30"/>
                <w:szCs w:val="30"/>
              </w:rPr>
              <w:t>Other Action Items</w:t>
            </w:r>
          </w:p>
        </w:tc>
      </w:tr>
      <w:tr w:rsidR="001F357C" w14:paraId="2B1EB312" w14:textId="77777777">
        <w:trPr>
          <w:trHeight w:val="2622"/>
          <w:jc w:val="center"/>
        </w:trPr>
        <w:tc>
          <w:tcPr>
            <w:tcW w:w="549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49920" w14:textId="77777777" w:rsidR="001F357C" w:rsidRDefault="001F357C">
            <w:pPr>
              <w:keepNext/>
              <w:keepLines/>
              <w:numPr>
                <w:ilvl w:val="0"/>
                <w:numId w:val="4"/>
              </w:numPr>
              <w:rPr>
                <w:rFonts w:ascii="Proxima Nova" w:eastAsia="Proxima Nova" w:hAnsi="Proxima Nova" w:cs="Proxima Nova"/>
              </w:rPr>
            </w:pPr>
          </w:p>
          <w:p w14:paraId="5613428E" w14:textId="77777777" w:rsidR="001F357C" w:rsidRDefault="001F357C">
            <w:pPr>
              <w:keepNext/>
              <w:keepLines/>
              <w:numPr>
                <w:ilvl w:val="0"/>
                <w:numId w:val="4"/>
              </w:numPr>
              <w:rPr>
                <w:rFonts w:ascii="Proxima Nova" w:eastAsia="Proxima Nova" w:hAnsi="Proxima Nova" w:cs="Proxima Nova"/>
              </w:rPr>
            </w:pPr>
          </w:p>
          <w:p w14:paraId="3BED2AF0" w14:textId="77777777" w:rsidR="001F357C" w:rsidRDefault="001F357C">
            <w:pPr>
              <w:keepNext/>
              <w:keepLines/>
              <w:numPr>
                <w:ilvl w:val="0"/>
                <w:numId w:val="4"/>
              </w:num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49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FB81" w14:textId="77777777" w:rsidR="001F357C" w:rsidRDefault="001F357C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</w:rPr>
            </w:pPr>
          </w:p>
          <w:p w14:paraId="32812DD3" w14:textId="77777777" w:rsidR="001F357C" w:rsidRDefault="001F357C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</w:rPr>
            </w:pPr>
          </w:p>
          <w:p w14:paraId="20C7C6B4" w14:textId="77777777" w:rsidR="001F357C" w:rsidRDefault="001F357C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</w:rPr>
            </w:pPr>
          </w:p>
        </w:tc>
      </w:tr>
    </w:tbl>
    <w:p w14:paraId="53C87E8C" w14:textId="77777777" w:rsidR="001F357C" w:rsidRDefault="001F357C">
      <w:pPr>
        <w:pStyle w:val="Heading1"/>
        <w:spacing w:before="0" w:after="0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2" w:name="_92hc27qswv64" w:colFirst="0" w:colLast="0"/>
      <w:bookmarkEnd w:id="2"/>
    </w:p>
    <w:tbl>
      <w:tblPr>
        <w:tblStyle w:val="a1"/>
        <w:tblW w:w="10980" w:type="dxa"/>
        <w:jc w:val="center"/>
        <w:tblBorders>
          <w:top w:val="single" w:sz="8" w:space="0" w:color="E4DEDB"/>
          <w:left w:val="single" w:sz="8" w:space="0" w:color="E4DEDB"/>
          <w:bottom w:val="single" w:sz="8" w:space="0" w:color="E4DEDB"/>
          <w:right w:val="single" w:sz="8" w:space="0" w:color="E4DEDB"/>
          <w:insideH w:val="single" w:sz="8" w:space="0" w:color="E4DEDB"/>
          <w:insideV w:val="single" w:sz="8" w:space="0" w:color="E4DEDB"/>
        </w:tblBorders>
        <w:tblLayout w:type="fixed"/>
        <w:tblLook w:val="0600" w:firstRow="0" w:lastRow="0" w:firstColumn="0" w:lastColumn="0" w:noHBand="1" w:noVBand="1"/>
      </w:tblPr>
      <w:tblGrid>
        <w:gridCol w:w="10980"/>
      </w:tblGrid>
      <w:tr w:rsidR="001F357C" w14:paraId="4D06E36E" w14:textId="77777777">
        <w:trPr>
          <w:jc w:val="center"/>
        </w:trPr>
        <w:tc>
          <w:tcPr>
            <w:tcW w:w="109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A5DD" w14:textId="77777777" w:rsidR="001F357C" w:rsidRDefault="00000000">
            <w:pPr>
              <w:keepNext/>
              <w:keepLines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b/>
              </w:rPr>
              <w:t>Waiting for</w:t>
            </w:r>
          </w:p>
        </w:tc>
      </w:tr>
      <w:tr w:rsidR="001F357C" w14:paraId="070491C8" w14:textId="77777777">
        <w:trPr>
          <w:jc w:val="center"/>
        </w:trPr>
        <w:tc>
          <w:tcPr>
            <w:tcW w:w="109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FCC21" w14:textId="77777777" w:rsidR="001F357C" w:rsidRDefault="001F357C">
            <w:pPr>
              <w:numPr>
                <w:ilvl w:val="0"/>
                <w:numId w:val="3"/>
              </w:numPr>
              <w:rPr>
                <w:rFonts w:ascii="Proxima Nova" w:eastAsia="Proxima Nova" w:hAnsi="Proxima Nova" w:cs="Proxima Nova"/>
              </w:rPr>
            </w:pPr>
          </w:p>
          <w:p w14:paraId="3C56C74F" w14:textId="77777777" w:rsidR="001F357C" w:rsidRDefault="001F357C">
            <w:pPr>
              <w:numPr>
                <w:ilvl w:val="0"/>
                <w:numId w:val="3"/>
              </w:numPr>
              <w:rPr>
                <w:rFonts w:ascii="Proxima Nova" w:eastAsia="Proxima Nova" w:hAnsi="Proxima Nova" w:cs="Proxima Nova"/>
              </w:rPr>
            </w:pPr>
          </w:p>
          <w:p w14:paraId="6828F9D0" w14:textId="77777777" w:rsidR="001F357C" w:rsidRDefault="001F357C">
            <w:pPr>
              <w:numPr>
                <w:ilvl w:val="0"/>
                <w:numId w:val="3"/>
              </w:numPr>
              <w:rPr>
                <w:rFonts w:ascii="Proxima Nova" w:eastAsia="Proxima Nova" w:hAnsi="Proxima Nova" w:cs="Proxima Nova"/>
              </w:rPr>
            </w:pPr>
          </w:p>
        </w:tc>
      </w:tr>
    </w:tbl>
    <w:p w14:paraId="55596ABD" w14:textId="77777777" w:rsidR="001F357C" w:rsidRDefault="001F357C">
      <w:pPr>
        <w:keepNext/>
        <w:keepLines/>
        <w:widowControl w:val="0"/>
        <w:rPr>
          <w:b/>
          <w:i/>
          <w:sz w:val="36"/>
          <w:szCs w:val="36"/>
          <w:highlight w:val="yellow"/>
        </w:rPr>
      </w:pPr>
    </w:p>
    <w:p w14:paraId="6260C0A1" w14:textId="77777777" w:rsidR="001F357C" w:rsidRDefault="001F357C"/>
    <w:sectPr w:rsidR="001F357C">
      <w:footerReference w:type="default" r:id="rId8"/>
      <w:headerReference w:type="first" r:id="rId9"/>
      <w:footerReference w:type="first" r:id="rId10"/>
      <w:pgSz w:w="12240" w:h="15840"/>
      <w:pgMar w:top="720" w:right="720" w:bottom="720" w:left="540" w:header="144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FDEE1" w14:textId="77777777" w:rsidR="00834F71" w:rsidRDefault="00834F71">
      <w:r>
        <w:separator/>
      </w:r>
    </w:p>
  </w:endnote>
  <w:endnote w:type="continuationSeparator" w:id="0">
    <w:p w14:paraId="11465AD4" w14:textId="77777777" w:rsidR="00834F71" w:rsidRDefault="0083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roxima Nova">
    <w:altName w:val="Tahom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3E44" w14:textId="77777777" w:rsidR="001F35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800"/>
      </w:tabs>
      <w:rPr>
        <w:color w:val="666666"/>
        <w:sz w:val="20"/>
        <w:szCs w:val="20"/>
      </w:rPr>
    </w:pPr>
    <w:r>
      <w:rPr>
        <w:color w:val="666666"/>
        <w:sz w:val="20"/>
        <w:szCs w:val="20"/>
      </w:rPr>
      <w:t>©The Management Center</w:t>
    </w:r>
    <w:r>
      <w:rPr>
        <w:color w:val="666666"/>
        <w:sz w:val="20"/>
        <w:szCs w:val="20"/>
      </w:rPr>
      <w:tab/>
      <w:t xml:space="preserve">                                                   Title</w:t>
    </w:r>
    <w:r>
      <w:rPr>
        <w:color w:val="666666"/>
        <w:sz w:val="20"/>
        <w:szCs w:val="20"/>
      </w:rPr>
      <w:tab/>
    </w:r>
    <w:r>
      <w:rPr>
        <w:color w:val="666666"/>
        <w:sz w:val="20"/>
        <w:szCs w:val="20"/>
      </w:rPr>
      <w:fldChar w:fldCharType="begin"/>
    </w:r>
    <w:r>
      <w:rPr>
        <w:color w:val="666666"/>
        <w:sz w:val="20"/>
        <w:szCs w:val="20"/>
      </w:rPr>
      <w:instrText>PAGE</w:instrText>
    </w:r>
    <w:r>
      <w:rPr>
        <w:color w:val="666666"/>
        <w:sz w:val="20"/>
        <w:szCs w:val="20"/>
      </w:rPr>
      <w:fldChar w:fldCharType="separate"/>
    </w:r>
    <w:r>
      <w:rPr>
        <w:color w:val="666666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96ED" w14:textId="77777777" w:rsidR="001F35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4400"/>
      </w:tabs>
    </w:pPr>
    <w:r>
      <w:rPr>
        <w:color w:val="666666"/>
        <w:sz w:val="20"/>
        <w:szCs w:val="20"/>
      </w:rPr>
      <w:t xml:space="preserve">©The Management Center </w:t>
    </w:r>
    <w:r>
      <w:rPr>
        <w:color w:val="666666"/>
        <w:sz w:val="20"/>
        <w:szCs w:val="20"/>
      </w:rPr>
      <w:tab/>
    </w:r>
  </w:p>
  <w:p w14:paraId="319EC349" w14:textId="77777777" w:rsidR="001F35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4400"/>
      </w:tabs>
      <w:rPr>
        <w:color w:val="FFFFFF"/>
        <w:sz w:val="20"/>
        <w:szCs w:val="20"/>
      </w:rPr>
    </w:pPr>
    <w:r>
      <w:rPr>
        <w:color w:val="666666"/>
        <w:sz w:val="20"/>
        <w:szCs w:val="20"/>
      </w:rPr>
      <w:tab/>
    </w:r>
    <w:r>
      <w:rPr>
        <w:color w:val="FFFFFF"/>
        <w:sz w:val="20"/>
        <w:szCs w:val="20"/>
      </w:rPr>
      <w:t>Date Created: September 19, 2014</w:t>
    </w:r>
  </w:p>
  <w:p w14:paraId="32B6A269" w14:textId="77777777" w:rsidR="001F35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800"/>
      </w:tabs>
      <w:jc w:val="right"/>
      <w:rPr>
        <w:color w:val="FFFFFF"/>
        <w:sz w:val="20"/>
        <w:szCs w:val="20"/>
      </w:rPr>
    </w:pPr>
    <w:r>
      <w:rPr>
        <w:color w:val="FFFFFF"/>
        <w:sz w:val="20"/>
        <w:szCs w:val="20"/>
      </w:rPr>
      <w:t>Last Modified: October 12,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63BA" w14:textId="77777777" w:rsidR="00834F71" w:rsidRDefault="00834F71">
      <w:r>
        <w:separator/>
      </w:r>
    </w:p>
  </w:footnote>
  <w:footnote w:type="continuationSeparator" w:id="0">
    <w:p w14:paraId="4538ACAD" w14:textId="77777777" w:rsidR="00834F71" w:rsidRDefault="00834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95C7" w14:textId="77777777" w:rsidR="001F357C" w:rsidRDefault="00000000">
    <w:pPr>
      <w:tabs>
        <w:tab w:val="center" w:pos="4320"/>
        <w:tab w:val="right" w:pos="8640"/>
      </w:tabs>
      <w:ind w:left="-36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7ECEA53B" wp14:editId="58A5D5F9">
          <wp:extent cx="7524750" cy="4476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616" r="18284"/>
                  <a:stretch>
                    <a:fillRect/>
                  </a:stretch>
                </pic:blipFill>
                <pic:spPr>
                  <a:xfrm>
                    <a:off x="0" y="0"/>
                    <a:ext cx="75247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11EF9"/>
    <w:multiLevelType w:val="multilevel"/>
    <w:tmpl w:val="EC80A2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161C47"/>
    <w:multiLevelType w:val="multilevel"/>
    <w:tmpl w:val="FBCEBF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F25372"/>
    <w:multiLevelType w:val="multilevel"/>
    <w:tmpl w:val="FF7CC8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08C7356"/>
    <w:multiLevelType w:val="multilevel"/>
    <w:tmpl w:val="DF2E63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07731119">
    <w:abstractNumId w:val="2"/>
  </w:num>
  <w:num w:numId="2" w16cid:durableId="1569725202">
    <w:abstractNumId w:val="3"/>
  </w:num>
  <w:num w:numId="3" w16cid:durableId="2090077656">
    <w:abstractNumId w:val="1"/>
  </w:num>
  <w:num w:numId="4" w16cid:durableId="7536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7C"/>
    <w:rsid w:val="001F357C"/>
    <w:rsid w:val="003D1999"/>
    <w:rsid w:val="0083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B4EC43"/>
  <w15:docId w15:val="{2554891D-E577-2A40-9701-A7746CD8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b/>
      <w:color w:val="80214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120"/>
      <w:ind w:right="-620"/>
      <w:outlineLvl w:val="1"/>
    </w:pPr>
    <w:rPr>
      <w:b/>
      <w:color w:val="07627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200"/>
      <w:outlineLvl w:val="2"/>
    </w:pPr>
    <w:rPr>
      <w:b/>
      <w:color w:val="2A2C2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802144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nagementcenter.org/resources/weekly-plus-list-sampl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johari@managementcenter.org</cp:lastModifiedBy>
  <cp:revision>2</cp:revision>
  <dcterms:created xsi:type="dcterms:W3CDTF">2023-01-17T16:35:00Z</dcterms:created>
  <dcterms:modified xsi:type="dcterms:W3CDTF">2023-01-17T16:35:00Z</dcterms:modified>
</cp:coreProperties>
</file>